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CEAC" w14:textId="77777777" w:rsidR="005C4635" w:rsidRDefault="005C4635" w:rsidP="002B5C90">
      <w:pPr>
        <w:widowControl w:val="0"/>
        <w:jc w:val="center"/>
        <w:rPr>
          <w:b/>
          <w:bCs/>
          <w:snapToGrid w:val="0"/>
        </w:rPr>
      </w:pPr>
    </w:p>
    <w:p w14:paraId="22B11B88" w14:textId="002D617F" w:rsidR="002B5C90" w:rsidRPr="00804436" w:rsidRDefault="002B5C90" w:rsidP="00286948">
      <w:pPr>
        <w:widowControl w:val="0"/>
        <w:jc w:val="center"/>
        <w:rPr>
          <w:b/>
          <w:bCs/>
          <w:snapToGrid w:val="0"/>
          <w:sz w:val="28"/>
          <w:szCs w:val="28"/>
        </w:rPr>
      </w:pPr>
      <w:r w:rsidRPr="00804436">
        <w:rPr>
          <w:b/>
          <w:bCs/>
          <w:snapToGrid w:val="0"/>
          <w:sz w:val="28"/>
          <w:szCs w:val="28"/>
        </w:rPr>
        <w:t>CURRICULUM VITAE</w:t>
      </w:r>
    </w:p>
    <w:p w14:paraId="7F7A0200" w14:textId="77777777" w:rsidR="002B5C90" w:rsidRDefault="002A1F05" w:rsidP="002B5C90">
      <w:pPr>
        <w:widowControl w:val="0"/>
        <w:jc w:val="center"/>
        <w:rPr>
          <w:snapToGrid w:val="0"/>
          <w:sz w:val="28"/>
          <w:szCs w:val="28"/>
        </w:rPr>
      </w:pPr>
      <w:r w:rsidRPr="00804436">
        <w:rPr>
          <w:snapToGrid w:val="0"/>
          <w:sz w:val="28"/>
          <w:szCs w:val="28"/>
        </w:rPr>
        <w:t xml:space="preserve">Associate Professor </w:t>
      </w:r>
      <w:r w:rsidR="002B5C90" w:rsidRPr="00804436">
        <w:rPr>
          <w:snapToGrid w:val="0"/>
          <w:sz w:val="28"/>
          <w:szCs w:val="28"/>
        </w:rPr>
        <w:t>Diane Jacobs</w:t>
      </w:r>
    </w:p>
    <w:p w14:paraId="26B33087" w14:textId="528DF451" w:rsidR="008A5AA6" w:rsidRPr="00D90585" w:rsidRDefault="002B5C90" w:rsidP="008A5AA6">
      <w:pPr>
        <w:rPr>
          <w:b/>
          <w:bCs/>
          <w:lang w:val="it-IT"/>
        </w:rPr>
      </w:pPr>
      <w:r w:rsidRPr="00D90585">
        <w:tab/>
      </w:r>
      <w:r w:rsidRPr="00D90585">
        <w:tab/>
      </w:r>
      <w:r w:rsidRPr="00D90585">
        <w:tab/>
      </w:r>
      <w:r w:rsidR="00774C09" w:rsidRPr="00D90585">
        <w:tab/>
      </w:r>
    </w:p>
    <w:p w14:paraId="43597A8B" w14:textId="1FBEEDBF" w:rsidR="002B5C90" w:rsidRPr="00D90585" w:rsidRDefault="008A5AA6" w:rsidP="002B5C90">
      <w:r w:rsidRPr="00D90585">
        <w:rPr>
          <w:snapToGrid w:val="0"/>
          <w:lang w:val="it-IT"/>
        </w:rPr>
        <w:tab/>
      </w:r>
      <w:r w:rsidR="002B5C90" w:rsidRPr="00D90585">
        <w:tab/>
      </w:r>
      <w:r w:rsidRPr="00D90585">
        <w:rPr>
          <w:snapToGrid w:val="0"/>
          <w:lang w:val="it-IT"/>
        </w:rPr>
        <w:tab/>
      </w:r>
      <w:r w:rsidRPr="00D90585">
        <w:rPr>
          <w:snapToGrid w:val="0"/>
          <w:lang w:val="it-IT"/>
        </w:rPr>
        <w:tab/>
      </w:r>
      <w:r w:rsidRPr="00D90585">
        <w:rPr>
          <w:snapToGrid w:val="0"/>
          <w:lang w:val="it-IT"/>
        </w:rPr>
        <w:tab/>
      </w:r>
      <w:r w:rsidRPr="00D90585">
        <w:rPr>
          <w:snapToGrid w:val="0"/>
          <w:lang w:val="it-IT"/>
        </w:rPr>
        <w:tab/>
      </w:r>
      <w:r w:rsidR="002B5C90" w:rsidRPr="00D90585">
        <w:rPr>
          <w:b/>
          <w:bCs/>
          <w:lang w:val="it-IT"/>
        </w:rPr>
        <w:t xml:space="preserve">                                                                          </w:t>
      </w:r>
      <w:r w:rsidR="002B5C90" w:rsidRPr="00D90585">
        <w:rPr>
          <w:lang w:val="it-IT"/>
        </w:rPr>
        <w:tab/>
        <w:t xml:space="preserve">                     </w:t>
      </w:r>
    </w:p>
    <w:p w14:paraId="5ABEF59E" w14:textId="77777777" w:rsidR="002B5C90" w:rsidRPr="00D90585" w:rsidRDefault="002B5C90" w:rsidP="002B5C90">
      <w:pPr>
        <w:rPr>
          <w:b/>
          <w:bCs/>
        </w:rPr>
      </w:pPr>
      <w:r w:rsidRPr="00D90585">
        <w:rPr>
          <w:b/>
          <w:bCs/>
        </w:rPr>
        <w:t>EDUCATION</w:t>
      </w:r>
    </w:p>
    <w:p w14:paraId="6AE1A768" w14:textId="77777777" w:rsidR="008A5AA6" w:rsidRPr="00D90585" w:rsidRDefault="008A5AA6" w:rsidP="002B5C90">
      <w:pPr>
        <w:rPr>
          <w:b/>
          <w:bCs/>
        </w:rPr>
      </w:pPr>
    </w:p>
    <w:p w14:paraId="6DE02808" w14:textId="77777777" w:rsidR="001F20C0" w:rsidRPr="00D90585" w:rsidRDefault="001F20C0" w:rsidP="002B5C90">
      <w:pPr>
        <w:rPr>
          <w:b/>
          <w:bCs/>
        </w:rPr>
      </w:pPr>
      <w:r w:rsidRPr="00D90585">
        <w:rPr>
          <w:b/>
          <w:bCs/>
        </w:rPr>
        <w:t xml:space="preserve">Graduate Certificate of University Teaching and Learning. </w:t>
      </w:r>
      <w:r w:rsidRPr="00D90585">
        <w:rPr>
          <w:bCs/>
        </w:rPr>
        <w:t>Charles Sturt University (2011).</w:t>
      </w:r>
      <w:r w:rsidRPr="00D90585">
        <w:rPr>
          <w:b/>
          <w:bCs/>
        </w:rPr>
        <w:t xml:space="preserve">  </w:t>
      </w:r>
    </w:p>
    <w:p w14:paraId="4B6CA06F" w14:textId="77777777" w:rsidR="001F20C0" w:rsidRPr="00D90585" w:rsidRDefault="001F20C0" w:rsidP="002B5C90">
      <w:pPr>
        <w:rPr>
          <w:b/>
          <w:bCs/>
        </w:rPr>
      </w:pPr>
    </w:p>
    <w:p w14:paraId="2153A0F6" w14:textId="77777777" w:rsidR="002B5C90" w:rsidRPr="00D90585" w:rsidRDefault="002B5C90" w:rsidP="002B5C90">
      <w:r w:rsidRPr="00D90585">
        <w:rPr>
          <w:b/>
          <w:bCs/>
        </w:rPr>
        <w:t>Doctor of Philosophy, Psychology.</w:t>
      </w:r>
      <w:r w:rsidRPr="00D90585">
        <w:rPr>
          <w:snapToGrid w:val="0"/>
        </w:rPr>
        <w:t xml:space="preserve"> </w:t>
      </w:r>
    </w:p>
    <w:p w14:paraId="2052C0A8" w14:textId="77777777" w:rsidR="002B5C90" w:rsidRPr="00D90585" w:rsidRDefault="002B5C90" w:rsidP="002B5C90">
      <w:r w:rsidRPr="00D90585">
        <w:t>Thesis: ‘Language, literacy, and behaviour in children with high-functioning autism spectrum disorder, specific language impairment, or specific reading disorder compared to typically developing peers’</w:t>
      </w:r>
    </w:p>
    <w:p w14:paraId="21B5A4DB" w14:textId="77777777" w:rsidR="002B5C90" w:rsidRPr="00D90585" w:rsidRDefault="002B5C90" w:rsidP="002B5C90">
      <w:pPr>
        <w:rPr>
          <w:i/>
          <w:iCs/>
        </w:rPr>
      </w:pPr>
      <w:r w:rsidRPr="00D90585">
        <w:rPr>
          <w:i/>
          <w:iCs/>
        </w:rPr>
        <w:t>Supervisor: Associate Professor Amanda Richdale</w:t>
      </w:r>
    </w:p>
    <w:p w14:paraId="50822566" w14:textId="77777777" w:rsidR="002B5C90" w:rsidRPr="00D90585" w:rsidRDefault="002B5C90" w:rsidP="002B5C90">
      <w:pPr>
        <w:rPr>
          <w:b/>
          <w:bCs/>
        </w:rPr>
      </w:pPr>
    </w:p>
    <w:p w14:paraId="2BE18A9B" w14:textId="77777777" w:rsidR="002B5C90" w:rsidRPr="00D90585" w:rsidRDefault="002B5C90" w:rsidP="002B5C90">
      <w:r w:rsidRPr="00D90585">
        <w:rPr>
          <w:b/>
          <w:bCs/>
        </w:rPr>
        <w:t>Graduate Diploma of Psychology (with Distinction).</w:t>
      </w:r>
      <w:r w:rsidRPr="00D90585">
        <w:t xml:space="preserve"> RMIT University (2000). Thesis: ‘</w:t>
      </w:r>
      <w:r w:rsidRPr="00D90585">
        <w:rPr>
          <w:snapToGrid w:val="0"/>
        </w:rPr>
        <w:t>Language skills of children with Autism Spectrum Disorder or Specific Language Impairment’</w:t>
      </w:r>
    </w:p>
    <w:p w14:paraId="068F19E7" w14:textId="77777777" w:rsidR="002B5C90" w:rsidRPr="00D90585" w:rsidRDefault="002B5C90" w:rsidP="002B5C90">
      <w:pPr>
        <w:rPr>
          <w:i/>
          <w:iCs/>
        </w:rPr>
      </w:pPr>
      <w:r w:rsidRPr="00D90585">
        <w:rPr>
          <w:i/>
          <w:iCs/>
        </w:rPr>
        <w:t>Supervisor: Associate Professor Amanda Richdale</w:t>
      </w:r>
    </w:p>
    <w:p w14:paraId="3AE1723C" w14:textId="77777777" w:rsidR="002B5C90" w:rsidRPr="00D90585" w:rsidRDefault="002B5C90" w:rsidP="002B5C90">
      <w:pPr>
        <w:rPr>
          <w:b/>
          <w:bCs/>
        </w:rPr>
      </w:pPr>
    </w:p>
    <w:p w14:paraId="75E82DED" w14:textId="77777777" w:rsidR="002B5C90" w:rsidRPr="00D90585" w:rsidRDefault="002B5C90" w:rsidP="002B5C90">
      <w:pPr>
        <w:rPr>
          <w:b/>
          <w:bCs/>
        </w:rPr>
      </w:pPr>
      <w:r w:rsidRPr="00D90585">
        <w:rPr>
          <w:b/>
          <w:bCs/>
        </w:rPr>
        <w:t xml:space="preserve">Undergraduate Psychology Major. </w:t>
      </w:r>
      <w:r w:rsidRPr="00D90585">
        <w:t>Monash University (1995-1998)</w:t>
      </w:r>
    </w:p>
    <w:p w14:paraId="6736DDE6" w14:textId="77777777" w:rsidR="002B5C90" w:rsidRPr="00D90585" w:rsidRDefault="002B5C90" w:rsidP="002B5C90">
      <w:pPr>
        <w:widowControl w:val="0"/>
        <w:rPr>
          <w:snapToGrid w:val="0"/>
        </w:rPr>
      </w:pPr>
      <w:r w:rsidRPr="00D90585">
        <w:rPr>
          <w:snapToGrid w:val="0"/>
        </w:rPr>
        <w:tab/>
      </w:r>
      <w:r w:rsidRPr="00D90585">
        <w:rPr>
          <w:snapToGrid w:val="0"/>
        </w:rPr>
        <w:tab/>
      </w:r>
      <w:r w:rsidRPr="00D90585">
        <w:rPr>
          <w:snapToGrid w:val="0"/>
        </w:rPr>
        <w:tab/>
      </w:r>
    </w:p>
    <w:p w14:paraId="3EEBA3AF" w14:textId="77777777" w:rsidR="002B5C90" w:rsidRPr="00D90585" w:rsidRDefault="002B5C90" w:rsidP="002B5C90">
      <w:pPr>
        <w:widowControl w:val="0"/>
        <w:rPr>
          <w:snapToGrid w:val="0"/>
        </w:rPr>
      </w:pPr>
      <w:r w:rsidRPr="00D90585">
        <w:rPr>
          <w:b/>
          <w:bCs/>
          <w:snapToGrid w:val="0"/>
        </w:rPr>
        <w:t>Bachelor of Applied Science (Speech Pathology).</w:t>
      </w:r>
      <w:r w:rsidRPr="00D90585">
        <w:rPr>
          <w:snapToGrid w:val="0"/>
        </w:rPr>
        <w:t xml:space="preserve"> LaTrobe University (1989-1992)</w:t>
      </w:r>
      <w:r w:rsidRPr="00D90585">
        <w:rPr>
          <w:snapToGrid w:val="0"/>
        </w:rPr>
        <w:tab/>
      </w:r>
      <w:r w:rsidRPr="00D90585">
        <w:rPr>
          <w:snapToGrid w:val="0"/>
        </w:rPr>
        <w:tab/>
      </w:r>
      <w:r w:rsidRPr="00D90585">
        <w:rPr>
          <w:snapToGrid w:val="0"/>
        </w:rPr>
        <w:tab/>
        <w:t xml:space="preserve"> </w:t>
      </w:r>
    </w:p>
    <w:p w14:paraId="70F35653" w14:textId="77777777" w:rsidR="002B5C90" w:rsidRPr="00D90585" w:rsidRDefault="002B5C90" w:rsidP="002B5C90">
      <w:pPr>
        <w:widowControl w:val="0"/>
        <w:rPr>
          <w:snapToGrid w:val="0"/>
        </w:rPr>
      </w:pPr>
      <w:r w:rsidRPr="00D90585">
        <w:rPr>
          <w:snapToGrid w:val="0"/>
        </w:rPr>
        <w:t xml:space="preserve"> </w:t>
      </w:r>
      <w:r w:rsidRPr="00D90585">
        <w:rPr>
          <w:snapToGrid w:val="0"/>
        </w:rPr>
        <w:tab/>
      </w:r>
      <w:r w:rsidRPr="00D90585">
        <w:rPr>
          <w:snapToGrid w:val="0"/>
        </w:rPr>
        <w:tab/>
      </w:r>
      <w:r w:rsidRPr="00D90585">
        <w:rPr>
          <w:snapToGrid w:val="0"/>
        </w:rPr>
        <w:tab/>
      </w:r>
      <w:r w:rsidRPr="00D90585">
        <w:rPr>
          <w:snapToGrid w:val="0"/>
        </w:rPr>
        <w:tab/>
      </w:r>
    </w:p>
    <w:p w14:paraId="4243A19E" w14:textId="77777777" w:rsidR="002B5C90" w:rsidRPr="00D90585" w:rsidRDefault="002B5C90" w:rsidP="002B5C90">
      <w:pPr>
        <w:widowControl w:val="0"/>
        <w:rPr>
          <w:snapToGrid w:val="0"/>
        </w:rPr>
      </w:pPr>
    </w:p>
    <w:p w14:paraId="379C00CB" w14:textId="77777777" w:rsidR="002B5C90" w:rsidRPr="00D90585" w:rsidRDefault="002B5C90" w:rsidP="002B5C90">
      <w:pPr>
        <w:rPr>
          <w:b/>
          <w:bCs/>
        </w:rPr>
      </w:pPr>
      <w:r w:rsidRPr="00D90585">
        <w:rPr>
          <w:b/>
          <w:bCs/>
        </w:rPr>
        <w:t>EMPLOYMENT</w:t>
      </w:r>
    </w:p>
    <w:p w14:paraId="76D72FC7" w14:textId="77777777" w:rsidR="002B5C90" w:rsidRPr="00D90585" w:rsidRDefault="002B5C90" w:rsidP="002B5C90">
      <w:pPr>
        <w:ind w:left="2880" w:hanging="2880"/>
      </w:pPr>
    </w:p>
    <w:p w14:paraId="4AA9B4B0" w14:textId="59C96C1E" w:rsidR="00D90585" w:rsidRPr="00776C1B" w:rsidRDefault="008D7A0D" w:rsidP="00776C1B">
      <w:pPr>
        <w:ind w:left="2880" w:hanging="2880"/>
        <w:rPr>
          <w:b/>
        </w:rPr>
      </w:pPr>
      <w:r w:rsidRPr="00D90585">
        <w:t xml:space="preserve">December 2015 – </w:t>
      </w:r>
      <w:r w:rsidR="00B8376C">
        <w:t>Present</w:t>
      </w:r>
      <w:r w:rsidRPr="00D90585">
        <w:tab/>
      </w:r>
      <w:r w:rsidRPr="00776C1B">
        <w:rPr>
          <w:b/>
        </w:rPr>
        <w:t xml:space="preserve">Associate Professor </w:t>
      </w:r>
      <w:r w:rsidRPr="00776C1B">
        <w:t xml:space="preserve">Australian Catholic University (1.0 EFT) </w:t>
      </w:r>
    </w:p>
    <w:p w14:paraId="3B2340AB" w14:textId="77777777" w:rsidR="00990482" w:rsidRPr="00776C1B" w:rsidRDefault="005C4635" w:rsidP="00776C1B">
      <w:pPr>
        <w:numPr>
          <w:ilvl w:val="3"/>
          <w:numId w:val="6"/>
        </w:numPr>
      </w:pPr>
      <w:r w:rsidRPr="00776C1B">
        <w:t>National Course Coordinator 2018-2022</w:t>
      </w:r>
      <w:r w:rsidR="00363022" w:rsidRPr="00776C1B">
        <w:t xml:space="preserve">. </w:t>
      </w:r>
    </w:p>
    <w:p w14:paraId="7ED1FAAB" w14:textId="5B70A1DC" w:rsidR="00D90585" w:rsidRPr="00776C1B" w:rsidRDefault="00990482" w:rsidP="00776C1B">
      <w:pPr>
        <w:ind w:left="2880"/>
      </w:pPr>
      <w:r w:rsidRPr="00776C1B">
        <w:t xml:space="preserve">Tasks: </w:t>
      </w:r>
      <w:r w:rsidR="00363022" w:rsidRPr="00776C1B">
        <w:t xml:space="preserve">Oversight of curriculum and curriculum changes for </w:t>
      </w:r>
      <w:r w:rsidR="00543F52">
        <w:t xml:space="preserve">the </w:t>
      </w:r>
      <w:r w:rsidR="00363022" w:rsidRPr="00776C1B">
        <w:t xml:space="preserve">national team. </w:t>
      </w:r>
      <w:r w:rsidR="00543F52">
        <w:t>Attend</w:t>
      </w:r>
      <w:r w:rsidR="00363022" w:rsidRPr="00776C1B">
        <w:t xml:space="preserve"> Faculty and </w:t>
      </w:r>
      <w:r w:rsidR="00543F52">
        <w:t>university-level</w:t>
      </w:r>
      <w:r w:rsidR="00363022" w:rsidRPr="00776C1B">
        <w:t xml:space="preserve"> meetings regarding unit changes. </w:t>
      </w:r>
    </w:p>
    <w:p w14:paraId="7349E864" w14:textId="77777777" w:rsidR="00990482" w:rsidRPr="00776C1B" w:rsidRDefault="005C4635" w:rsidP="00776C1B">
      <w:pPr>
        <w:numPr>
          <w:ilvl w:val="3"/>
          <w:numId w:val="6"/>
        </w:numPr>
      </w:pPr>
      <w:r w:rsidRPr="00776C1B">
        <w:t>Assistant Deputy Head of School (Melb) 2018-2023</w:t>
      </w:r>
      <w:r w:rsidR="0051678E" w:rsidRPr="00776C1B">
        <w:t xml:space="preserve">. </w:t>
      </w:r>
    </w:p>
    <w:p w14:paraId="77A5D021" w14:textId="2D26D64A" w:rsidR="005C4635" w:rsidRPr="00776C1B" w:rsidRDefault="00990482" w:rsidP="00776C1B">
      <w:pPr>
        <w:ind w:left="2880"/>
      </w:pPr>
      <w:r w:rsidRPr="00776C1B">
        <w:t>Tasks: School of Allied Health (</w:t>
      </w:r>
      <w:r w:rsidR="0051678E" w:rsidRPr="00776C1B">
        <w:t>SoAH</w:t>
      </w:r>
      <w:r w:rsidRPr="00776C1B">
        <w:t>)</w:t>
      </w:r>
      <w:r w:rsidR="0051678E" w:rsidRPr="00776C1B">
        <w:t xml:space="preserve"> staff supervision</w:t>
      </w:r>
      <w:r w:rsidR="00543F52">
        <w:t>,</w:t>
      </w:r>
      <w:r w:rsidR="00363022" w:rsidRPr="00776C1B">
        <w:t xml:space="preserve"> including workload allocation, annual performance review, </w:t>
      </w:r>
      <w:r w:rsidR="00543F52">
        <w:t xml:space="preserve">and </w:t>
      </w:r>
      <w:r w:rsidR="00363022" w:rsidRPr="00776C1B">
        <w:t>leave approval.</w:t>
      </w:r>
      <w:r w:rsidRPr="00776C1B">
        <w:t xml:space="preserve"> Undertake student appeals from the SoAH.</w:t>
      </w:r>
    </w:p>
    <w:p w14:paraId="3A3AD7C3" w14:textId="37BFBB19" w:rsidR="005C4635" w:rsidRPr="00776C1B" w:rsidRDefault="005C4635" w:rsidP="00776C1B">
      <w:pPr>
        <w:numPr>
          <w:ilvl w:val="3"/>
          <w:numId w:val="6"/>
        </w:numPr>
      </w:pPr>
      <w:r w:rsidRPr="00776C1B">
        <w:t>Course Coordinator Melbourne 2012-2020, 2023</w:t>
      </w:r>
      <w:r w:rsidR="00363022" w:rsidRPr="00776C1B">
        <w:t xml:space="preserve">. </w:t>
      </w:r>
      <w:r w:rsidR="00990482" w:rsidRPr="00776C1B">
        <w:t>See below.</w:t>
      </w:r>
    </w:p>
    <w:p w14:paraId="5D7DC52B" w14:textId="02EC0211" w:rsidR="005C4635" w:rsidRPr="00776C1B" w:rsidRDefault="005C4635" w:rsidP="00776C1B">
      <w:pPr>
        <w:numPr>
          <w:ilvl w:val="3"/>
          <w:numId w:val="6"/>
        </w:numPr>
      </w:pPr>
      <w:r w:rsidRPr="00776C1B">
        <w:t>Chair</w:t>
      </w:r>
      <w:r w:rsidR="00543F52">
        <w:t>,</w:t>
      </w:r>
      <w:r w:rsidRPr="00776C1B">
        <w:t xml:space="preserve"> School of Allied Health Learning and Teaching </w:t>
      </w:r>
      <w:r w:rsidR="00543F52">
        <w:t>Committee</w:t>
      </w:r>
      <w:r w:rsidRPr="00776C1B">
        <w:t xml:space="preserve"> 2018-2023</w:t>
      </w:r>
      <w:r w:rsidR="00363022" w:rsidRPr="00776C1B">
        <w:t xml:space="preserve">. </w:t>
      </w:r>
      <w:r w:rsidR="00990482" w:rsidRPr="00776C1B">
        <w:t xml:space="preserve">Tasks: </w:t>
      </w:r>
      <w:r w:rsidR="00363022" w:rsidRPr="00776C1B">
        <w:rPr>
          <w:spacing w:val="-2"/>
          <w:lang w:eastAsia="en-AU"/>
        </w:rPr>
        <w:t>Provide effective leadership to the School of Allied Health in learning and teaching</w:t>
      </w:r>
      <w:r w:rsidR="00990482" w:rsidRPr="00776C1B">
        <w:rPr>
          <w:spacing w:val="-2"/>
          <w:lang w:eastAsia="en-AU"/>
        </w:rPr>
        <w:t>, m</w:t>
      </w:r>
      <w:r w:rsidR="00363022" w:rsidRPr="00776C1B">
        <w:rPr>
          <w:spacing w:val="-2"/>
          <w:lang w:eastAsia="en-AU"/>
        </w:rPr>
        <w:t>onitor and report on the School’s learning and teaching performance against relevant indicators and recommend strategies for improving outcomes and celebrating success</w:t>
      </w:r>
      <w:r w:rsidR="00990482" w:rsidRPr="00776C1B">
        <w:rPr>
          <w:spacing w:val="-2"/>
          <w:lang w:eastAsia="en-AU"/>
        </w:rPr>
        <w:t>, c</w:t>
      </w:r>
      <w:r w:rsidR="00363022" w:rsidRPr="00776C1B">
        <w:rPr>
          <w:spacing w:val="-2"/>
          <w:lang w:eastAsia="en-AU"/>
        </w:rPr>
        <w:t>hair the School’s Learning &amp; Teaching Committee</w:t>
      </w:r>
      <w:r w:rsidR="00990482" w:rsidRPr="00776C1B">
        <w:rPr>
          <w:spacing w:val="-2"/>
          <w:lang w:eastAsia="en-AU"/>
        </w:rPr>
        <w:t>, r</w:t>
      </w:r>
      <w:r w:rsidR="00363022" w:rsidRPr="00776C1B">
        <w:rPr>
          <w:spacing w:val="-2"/>
          <w:lang w:eastAsia="en-AU"/>
        </w:rPr>
        <w:t>epresent the School on the Faculty Learning and Teaching Committee</w:t>
      </w:r>
      <w:r w:rsidR="00990482" w:rsidRPr="00776C1B">
        <w:rPr>
          <w:spacing w:val="-2"/>
          <w:lang w:eastAsia="en-AU"/>
        </w:rPr>
        <w:t>, o</w:t>
      </w:r>
      <w:r w:rsidR="00363022" w:rsidRPr="00776C1B">
        <w:rPr>
          <w:spacing w:val="-2"/>
          <w:lang w:eastAsia="en-AU"/>
        </w:rPr>
        <w:t>versee academic planning and development of courses and coordination of programs</w:t>
      </w:r>
      <w:r w:rsidR="00990482" w:rsidRPr="00776C1B">
        <w:rPr>
          <w:spacing w:val="-2"/>
          <w:lang w:eastAsia="en-AU"/>
        </w:rPr>
        <w:t>, p</w:t>
      </w:r>
      <w:r w:rsidR="00363022" w:rsidRPr="00776C1B">
        <w:rPr>
          <w:spacing w:val="-2"/>
          <w:lang w:eastAsia="en-AU"/>
        </w:rPr>
        <w:t>articipate in the development and ongoing review of course units offered by the School within the University’s academic programs</w:t>
      </w:r>
      <w:r w:rsidR="00990482" w:rsidRPr="00776C1B">
        <w:rPr>
          <w:spacing w:val="-2"/>
          <w:lang w:eastAsia="en-AU"/>
        </w:rPr>
        <w:t>, p</w:t>
      </w:r>
      <w:r w:rsidR="00363022" w:rsidRPr="00776C1B">
        <w:rPr>
          <w:spacing w:val="-2"/>
          <w:lang w:eastAsia="en-AU"/>
        </w:rPr>
        <w:t>articipate in School, Faculty and University committees and related activities as required by the position</w:t>
      </w:r>
    </w:p>
    <w:p w14:paraId="1A52B2F7" w14:textId="6720303C" w:rsidR="005C4635" w:rsidRPr="00776C1B" w:rsidRDefault="005C4635" w:rsidP="00776C1B">
      <w:pPr>
        <w:numPr>
          <w:ilvl w:val="3"/>
          <w:numId w:val="6"/>
        </w:numPr>
      </w:pPr>
      <w:r w:rsidRPr="00776C1B">
        <w:t xml:space="preserve">Faculty </w:t>
      </w:r>
      <w:r w:rsidR="00543F52">
        <w:t xml:space="preserve">Health Science, Faculty </w:t>
      </w:r>
      <w:r w:rsidRPr="00776C1B">
        <w:t>Board committee member</w:t>
      </w:r>
      <w:r w:rsidR="0051678E" w:rsidRPr="00776C1B">
        <w:t xml:space="preserve"> 2021-</w:t>
      </w:r>
      <w:r w:rsidR="00B8376C">
        <w:t>2024</w:t>
      </w:r>
      <w:r w:rsidRPr="00776C1B">
        <w:t xml:space="preserve"> </w:t>
      </w:r>
    </w:p>
    <w:p w14:paraId="5A0E3964" w14:textId="36B420D9" w:rsidR="00990482" w:rsidRDefault="00990482" w:rsidP="00776C1B">
      <w:pPr>
        <w:ind w:left="2880"/>
      </w:pPr>
      <w:r w:rsidRPr="00776C1B">
        <w:t>Tasks: Review submissions for program and unit changes for all courses within the Faculty, review new program proposals.</w:t>
      </w:r>
    </w:p>
    <w:p w14:paraId="19E77B60" w14:textId="55EDB967" w:rsidR="009B0AAF" w:rsidRPr="00776C1B" w:rsidRDefault="009B0AAF" w:rsidP="00776C1B">
      <w:pPr>
        <w:ind w:left="2880"/>
      </w:pPr>
      <w:r>
        <w:t xml:space="preserve">Implemented the Peer Observation and Review of Teaching (PORT) program for the Faculty of Health </w:t>
      </w:r>
      <w:r w:rsidR="00543F52">
        <w:t>Sciences</w:t>
      </w:r>
      <w:r>
        <w:t xml:space="preserve"> (2015-2019). Now a centralized university offering.</w:t>
      </w:r>
    </w:p>
    <w:p w14:paraId="26AC648A" w14:textId="1395A50A" w:rsidR="0051678E" w:rsidRPr="00776C1B" w:rsidRDefault="0051678E" w:rsidP="00776C1B">
      <w:pPr>
        <w:numPr>
          <w:ilvl w:val="3"/>
          <w:numId w:val="6"/>
        </w:numPr>
      </w:pPr>
      <w:r w:rsidRPr="00776C1B">
        <w:t xml:space="preserve">Undergraduate teaching: </w:t>
      </w:r>
    </w:p>
    <w:p w14:paraId="7EC758A1" w14:textId="77027134" w:rsidR="0051678E" w:rsidRPr="00776C1B" w:rsidRDefault="0051678E" w:rsidP="00776C1B">
      <w:pPr>
        <w:numPr>
          <w:ilvl w:val="0"/>
          <w:numId w:val="9"/>
        </w:numPr>
      </w:pPr>
      <w:r w:rsidRPr="00776C1B">
        <w:t xml:space="preserve">Lecturer in charge or national lecturer in charge for Language Disorders unit, Professional Practice units, and Year 4 capstone units. </w:t>
      </w:r>
      <w:r w:rsidR="00804436" w:rsidRPr="00776C1B">
        <w:t>Wrote counselling material for Year 3 level unit.</w:t>
      </w:r>
    </w:p>
    <w:p w14:paraId="3CEC6060" w14:textId="63EFA2C8" w:rsidR="00D90585" w:rsidRPr="00776C1B" w:rsidRDefault="00D90585" w:rsidP="00776C1B">
      <w:pPr>
        <w:numPr>
          <w:ilvl w:val="0"/>
          <w:numId w:val="9"/>
        </w:numPr>
      </w:pPr>
      <w:r w:rsidRPr="00776C1B">
        <w:t xml:space="preserve">National Lecturer in Charge </w:t>
      </w:r>
      <w:r w:rsidR="0051678E" w:rsidRPr="00776C1B">
        <w:t xml:space="preserve">for </w:t>
      </w:r>
      <w:r w:rsidR="00C122A7" w:rsidRPr="00776C1B">
        <w:t>unit ‘</w:t>
      </w:r>
      <w:r w:rsidR="0051678E" w:rsidRPr="00776C1B">
        <w:t>Psychology in Allied Health</w:t>
      </w:r>
      <w:r w:rsidR="00C122A7" w:rsidRPr="00776C1B">
        <w:t>’</w:t>
      </w:r>
      <w:r w:rsidR="0051678E" w:rsidRPr="00776C1B">
        <w:t xml:space="preserve">. Wrote lecture and tutorial material, taught tutorials and supported 20+ staff each year. Taught to 700 students across four campuses </w:t>
      </w:r>
      <w:r w:rsidR="0051678E" w:rsidRPr="00776C1B">
        <w:lastRenderedPageBreak/>
        <w:t xml:space="preserve">and three states. Unit content: learning theory, memory, cognition, motivation, </w:t>
      </w:r>
      <w:r w:rsidR="00457923" w:rsidRPr="00776C1B">
        <w:t xml:space="preserve">emotion, social cognition, health psychology plus interprofessional education. </w:t>
      </w:r>
      <w:hyperlink r:id="rId5" w:history="1">
        <w:r w:rsidR="00457923" w:rsidRPr="00776C1B">
          <w:rPr>
            <w:rStyle w:val="Hyperlink"/>
          </w:rPr>
          <w:t>ALHT106 - Psychology for Allied Health (acu.edu.au)</w:t>
        </w:r>
      </w:hyperlink>
      <w:r w:rsidR="0051678E" w:rsidRPr="00776C1B">
        <w:t xml:space="preserve"> </w:t>
      </w:r>
    </w:p>
    <w:p w14:paraId="59EBBAC1" w14:textId="49630C26" w:rsidR="00C122A7" w:rsidRPr="00776C1B" w:rsidRDefault="00C122A7" w:rsidP="00776C1B">
      <w:pPr>
        <w:numPr>
          <w:ilvl w:val="3"/>
          <w:numId w:val="6"/>
        </w:numPr>
      </w:pPr>
      <w:r w:rsidRPr="00776C1B">
        <w:t xml:space="preserve">Student supervision; honours, PhD </w:t>
      </w:r>
    </w:p>
    <w:p w14:paraId="746F5807" w14:textId="77777777" w:rsidR="00D90585" w:rsidRPr="00776C1B" w:rsidRDefault="00D90585" w:rsidP="00776C1B">
      <w:pPr>
        <w:ind w:left="2880" w:hanging="2880"/>
      </w:pPr>
    </w:p>
    <w:p w14:paraId="79A47C64" w14:textId="77777777" w:rsidR="008D7A0D" w:rsidRPr="00776C1B" w:rsidRDefault="008D7A0D" w:rsidP="00776C1B"/>
    <w:p w14:paraId="3F7ED70B" w14:textId="136F0FAF" w:rsidR="00D10740" w:rsidRDefault="00D10740" w:rsidP="00776C1B">
      <w:r>
        <w:t>201</w:t>
      </w:r>
      <w:r w:rsidR="00F42005">
        <w:t xml:space="preserve">4 </w:t>
      </w:r>
      <w:r>
        <w:t>- ongoing</w:t>
      </w:r>
      <w:r>
        <w:tab/>
      </w:r>
      <w:r>
        <w:tab/>
      </w:r>
      <w:r w:rsidR="00FF077B">
        <w:tab/>
      </w:r>
      <w:r w:rsidR="00FF077B">
        <w:rPr>
          <w:b/>
          <w:bCs/>
        </w:rPr>
        <w:t>I</w:t>
      </w:r>
      <w:r w:rsidR="00FF077B" w:rsidRPr="00F42005">
        <w:rPr>
          <w:b/>
          <w:bCs/>
        </w:rPr>
        <w:t>ndependent</w:t>
      </w:r>
      <w:r w:rsidRPr="00F42005">
        <w:rPr>
          <w:b/>
          <w:bCs/>
        </w:rPr>
        <w:t xml:space="preserve"> contractor </w:t>
      </w:r>
      <w:r w:rsidR="00F42005" w:rsidRPr="00F42005">
        <w:rPr>
          <w:b/>
          <w:bCs/>
        </w:rPr>
        <w:t xml:space="preserve">with </w:t>
      </w:r>
      <w:r w:rsidRPr="00F42005">
        <w:rPr>
          <w:b/>
          <w:bCs/>
        </w:rPr>
        <w:t>Speech Pathology Australia</w:t>
      </w:r>
      <w:r>
        <w:t xml:space="preserve"> </w:t>
      </w:r>
    </w:p>
    <w:p w14:paraId="7831DF6E" w14:textId="6EE87944" w:rsidR="00F42005" w:rsidRDefault="00F42005" w:rsidP="00F42005">
      <w:pPr>
        <w:numPr>
          <w:ilvl w:val="0"/>
          <w:numId w:val="18"/>
        </w:numPr>
      </w:pPr>
      <w:r>
        <w:t>Participate in the review and development of accreditation standards</w:t>
      </w:r>
    </w:p>
    <w:p w14:paraId="16D66910" w14:textId="3061A780" w:rsidR="00F42005" w:rsidRDefault="00F42005" w:rsidP="00F42005">
      <w:pPr>
        <w:numPr>
          <w:ilvl w:val="0"/>
          <w:numId w:val="18"/>
        </w:numPr>
      </w:pPr>
      <w:r>
        <w:t xml:space="preserve">Engage in professional development as a Speech Pathology Australia Accreditor (SPAA) and participate in Speech </w:t>
      </w:r>
      <w:r w:rsidR="00FF077B">
        <w:t>P</w:t>
      </w:r>
      <w:r>
        <w:t>athology Australia accreditor training.</w:t>
      </w:r>
    </w:p>
    <w:p w14:paraId="10712596" w14:textId="77777777" w:rsidR="00F42005" w:rsidRDefault="00F42005" w:rsidP="00F42005">
      <w:pPr>
        <w:numPr>
          <w:ilvl w:val="0"/>
          <w:numId w:val="18"/>
        </w:numPr>
      </w:pPr>
      <w:r>
        <w:t>Ensure continuous quality improvement of accreditation processes</w:t>
      </w:r>
    </w:p>
    <w:p w14:paraId="7389E3BA" w14:textId="626F02A0" w:rsidR="00F42005" w:rsidRDefault="00F42005" w:rsidP="00F42005">
      <w:pPr>
        <w:numPr>
          <w:ilvl w:val="0"/>
          <w:numId w:val="18"/>
        </w:numPr>
      </w:pPr>
      <w:r>
        <w:t>To work as part of an accreditation panel to review a university’s application for accreditation.</w:t>
      </w:r>
    </w:p>
    <w:p w14:paraId="1D5F292F" w14:textId="77777777" w:rsidR="00F42005" w:rsidRDefault="00F42005" w:rsidP="00F42005">
      <w:pPr>
        <w:numPr>
          <w:ilvl w:val="0"/>
          <w:numId w:val="18"/>
        </w:numPr>
      </w:pPr>
      <w:r>
        <w:t>To undertake site visits as part of the accreditation process</w:t>
      </w:r>
    </w:p>
    <w:p w14:paraId="3CAACC9E" w14:textId="77777777" w:rsidR="00F42005" w:rsidRDefault="00F42005" w:rsidP="00F42005">
      <w:pPr>
        <w:numPr>
          <w:ilvl w:val="0"/>
          <w:numId w:val="18"/>
        </w:numPr>
      </w:pPr>
      <w:r>
        <w:t>In consultation with the accreditation panel develop accreditation assessment reports during the accreditation process</w:t>
      </w:r>
    </w:p>
    <w:p w14:paraId="5C054C1E" w14:textId="6265BEFC" w:rsidR="00F42005" w:rsidRDefault="00F42005" w:rsidP="00F42005">
      <w:pPr>
        <w:numPr>
          <w:ilvl w:val="0"/>
          <w:numId w:val="18"/>
        </w:numPr>
      </w:pPr>
      <w:r>
        <w:t xml:space="preserve">To make recommendations to the Speech </w:t>
      </w:r>
      <w:r w:rsidR="00FF077B">
        <w:t>P</w:t>
      </w:r>
      <w:r>
        <w:t>athology Australia Board of the outcome of the accreditation process together with the rationale for a recommended accreditation classification</w:t>
      </w:r>
    </w:p>
    <w:p w14:paraId="1E1EDE58" w14:textId="0EF8A3CD" w:rsidR="00F42005" w:rsidRDefault="00F42005" w:rsidP="00F42005">
      <w:pPr>
        <w:numPr>
          <w:ilvl w:val="0"/>
          <w:numId w:val="18"/>
        </w:numPr>
      </w:pPr>
      <w:r>
        <w:t xml:space="preserve">To monitor the maintenance of standards in accredited programs through review of annual reports </w:t>
      </w:r>
    </w:p>
    <w:p w14:paraId="6064495B" w14:textId="77777777" w:rsidR="00F42005" w:rsidRDefault="00F42005" w:rsidP="00776C1B"/>
    <w:p w14:paraId="66E3A7DE" w14:textId="7CDDF38E" w:rsidR="00F42005" w:rsidRDefault="00F42005" w:rsidP="00776C1B">
      <w:r>
        <w:tab/>
      </w:r>
      <w:r>
        <w:tab/>
      </w:r>
      <w:r>
        <w:tab/>
      </w:r>
      <w:r>
        <w:tab/>
      </w:r>
    </w:p>
    <w:p w14:paraId="7FF1B36A" w14:textId="4E90878F" w:rsidR="00BB15F9" w:rsidRPr="00776C1B" w:rsidRDefault="008D7A0D" w:rsidP="00776C1B">
      <w:pPr>
        <w:rPr>
          <w:b/>
        </w:rPr>
      </w:pPr>
      <w:r w:rsidRPr="00776C1B">
        <w:t>September 2012 – Dec 2015</w:t>
      </w:r>
      <w:r w:rsidR="00566690" w:rsidRPr="00776C1B">
        <w:tab/>
      </w:r>
      <w:r w:rsidR="00566690" w:rsidRPr="00776C1B">
        <w:rPr>
          <w:b/>
        </w:rPr>
        <w:t xml:space="preserve">Senior </w:t>
      </w:r>
      <w:r w:rsidRPr="00776C1B">
        <w:rPr>
          <w:b/>
        </w:rPr>
        <w:t>Lecturer</w:t>
      </w:r>
      <w:r w:rsidR="00566690" w:rsidRPr="00776C1B">
        <w:rPr>
          <w:b/>
        </w:rPr>
        <w:t xml:space="preserve"> </w:t>
      </w:r>
      <w:r w:rsidR="00566690" w:rsidRPr="00776C1B">
        <w:t xml:space="preserve">Australian Catholic University (1.0 EFT) </w:t>
      </w:r>
    </w:p>
    <w:p w14:paraId="1AE01D2F" w14:textId="2E983F0B" w:rsidR="00363022" w:rsidRPr="00776C1B" w:rsidRDefault="00363022" w:rsidP="00776C1B">
      <w:pPr>
        <w:numPr>
          <w:ilvl w:val="0"/>
          <w:numId w:val="8"/>
        </w:numPr>
      </w:pPr>
      <w:r w:rsidRPr="00776C1B">
        <w:t xml:space="preserve">Course coordinator. Responsible for student support regarding admission, enrolment, credit management, academic progress (altered pathway, show-cause) and course completion. Undertake course timetabling and contracts and orientation for sessional staff. </w:t>
      </w:r>
    </w:p>
    <w:p w14:paraId="5364843D" w14:textId="3F3622C1" w:rsidR="00D90585" w:rsidRPr="00776C1B" w:rsidRDefault="00D90585" w:rsidP="00776C1B">
      <w:pPr>
        <w:numPr>
          <w:ilvl w:val="0"/>
          <w:numId w:val="8"/>
        </w:numPr>
      </w:pPr>
      <w:r w:rsidRPr="00776C1B">
        <w:t>Provide leadership in learning and teaching, including initiatives to enhance the student experience and life</w:t>
      </w:r>
    </w:p>
    <w:p w14:paraId="0BB0533D" w14:textId="115214B2" w:rsidR="00D90585" w:rsidRPr="00776C1B" w:rsidRDefault="00D90585" w:rsidP="00776C1B">
      <w:pPr>
        <w:numPr>
          <w:ilvl w:val="0"/>
          <w:numId w:val="8"/>
        </w:numPr>
      </w:pPr>
      <w:r w:rsidRPr="00776C1B">
        <w:t>Teach at undergraduate level</w:t>
      </w:r>
    </w:p>
    <w:p w14:paraId="61B05513" w14:textId="28042A89" w:rsidR="00D90585" w:rsidRPr="00776C1B" w:rsidRDefault="00D90585" w:rsidP="00776C1B">
      <w:pPr>
        <w:numPr>
          <w:ilvl w:val="0"/>
          <w:numId w:val="8"/>
        </w:numPr>
      </w:pPr>
      <w:r w:rsidRPr="00776C1B">
        <w:t>Contribute to academic planning and development, rationalisation of courses and coordination of programs</w:t>
      </w:r>
    </w:p>
    <w:p w14:paraId="146AEFF2" w14:textId="3A8A9C0A" w:rsidR="00D90585" w:rsidRPr="00776C1B" w:rsidRDefault="00D90585" w:rsidP="00776C1B">
      <w:pPr>
        <w:numPr>
          <w:ilvl w:val="0"/>
          <w:numId w:val="8"/>
        </w:numPr>
      </w:pPr>
      <w:r w:rsidRPr="00776C1B">
        <w:t>Provide academic leadership in speech pathology research and scholarship; Participate in Faculty and University committees and related activities as appropriate</w:t>
      </w:r>
    </w:p>
    <w:p w14:paraId="56C3DC69" w14:textId="2C467FC5" w:rsidR="00534AD0" w:rsidRPr="00776C1B" w:rsidRDefault="00D90585" w:rsidP="00776C1B">
      <w:pPr>
        <w:numPr>
          <w:ilvl w:val="0"/>
          <w:numId w:val="8"/>
        </w:numPr>
      </w:pPr>
      <w:r w:rsidRPr="00776C1B">
        <w:t>Administer the courses of the Faculty locally, including admission</w:t>
      </w:r>
      <w:r w:rsidR="00990482" w:rsidRPr="00776C1B">
        <w:t xml:space="preserve"> </w:t>
      </w:r>
      <w:r w:rsidRPr="00776C1B">
        <w:t>instruction and assessment of students, and the transmission of results to administration, student appeals and academic honesty</w:t>
      </w:r>
    </w:p>
    <w:p w14:paraId="7E5968C8" w14:textId="028BDE6A" w:rsidR="00534AD0" w:rsidRPr="00776C1B" w:rsidRDefault="00D90585" w:rsidP="00776C1B">
      <w:pPr>
        <w:numPr>
          <w:ilvl w:val="0"/>
          <w:numId w:val="8"/>
        </w:numPr>
      </w:pPr>
      <w:r w:rsidRPr="00776C1B">
        <w:t xml:space="preserve">Oversee </w:t>
      </w:r>
      <w:r w:rsidR="00543F52">
        <w:t xml:space="preserve">the </w:t>
      </w:r>
      <w:r w:rsidRPr="00776C1B">
        <w:t>development and ongoing review of course units offered by the School towards the University’s academic programs</w:t>
      </w:r>
    </w:p>
    <w:p w14:paraId="6EE9E877" w14:textId="02D9F35A" w:rsidR="00D90585" w:rsidRPr="00776C1B" w:rsidRDefault="00D90585" w:rsidP="00776C1B">
      <w:pPr>
        <w:numPr>
          <w:ilvl w:val="0"/>
          <w:numId w:val="8"/>
        </w:numPr>
      </w:pPr>
      <w:r w:rsidRPr="00776C1B">
        <w:t>Contribute to the provision of student support and successful learning, development, professional accreditation and employment of students</w:t>
      </w:r>
    </w:p>
    <w:p w14:paraId="7272AD7C" w14:textId="77777777" w:rsidR="00534AD0" w:rsidRPr="00776C1B" w:rsidRDefault="00534AD0" w:rsidP="00776C1B">
      <w:pPr>
        <w:ind w:left="2880"/>
      </w:pPr>
    </w:p>
    <w:p w14:paraId="7C5DFE2F" w14:textId="77777777" w:rsidR="00566690" w:rsidRPr="00776C1B" w:rsidRDefault="00566690" w:rsidP="00776C1B">
      <w:pPr>
        <w:ind w:left="2880" w:hanging="2880"/>
      </w:pPr>
    </w:p>
    <w:p w14:paraId="3B2C7F00" w14:textId="69AF7648" w:rsidR="001157D7" w:rsidRPr="00776C1B" w:rsidRDefault="001F20C0" w:rsidP="00776C1B">
      <w:pPr>
        <w:ind w:left="2880" w:hanging="2880"/>
      </w:pPr>
      <w:r w:rsidRPr="00776C1B">
        <w:t>July 2011 –</w:t>
      </w:r>
      <w:r w:rsidR="00566690" w:rsidRPr="00776C1B">
        <w:t xml:space="preserve"> October 2012</w:t>
      </w:r>
      <w:r w:rsidRPr="00776C1B">
        <w:t xml:space="preserve"> </w:t>
      </w:r>
      <w:r w:rsidRPr="00776C1B">
        <w:tab/>
      </w:r>
      <w:r w:rsidRPr="00776C1B">
        <w:rPr>
          <w:b/>
        </w:rPr>
        <w:t>Psychologist</w:t>
      </w:r>
      <w:r w:rsidRPr="00776C1B">
        <w:t xml:space="preserve"> (0.2EFT)</w:t>
      </w:r>
      <w:r w:rsidR="00990482" w:rsidRPr="00776C1B">
        <w:t xml:space="preserve"> </w:t>
      </w:r>
      <w:r w:rsidR="00D4072D" w:rsidRPr="00776C1B">
        <w:t>Sc</w:t>
      </w:r>
      <w:r w:rsidR="008D7A0D" w:rsidRPr="00776C1B">
        <w:t xml:space="preserve">ope </w:t>
      </w:r>
      <w:r w:rsidR="00D4072D" w:rsidRPr="00776C1B">
        <w:t>(North-</w:t>
      </w:r>
      <w:r w:rsidR="00622708" w:rsidRPr="00776C1B">
        <w:t>W</w:t>
      </w:r>
      <w:r w:rsidR="00D4072D" w:rsidRPr="00776C1B">
        <w:t xml:space="preserve">est </w:t>
      </w:r>
      <w:r w:rsidR="00622708" w:rsidRPr="00776C1B">
        <w:t>Specialist Services)</w:t>
      </w:r>
    </w:p>
    <w:p w14:paraId="5231B356" w14:textId="77777777" w:rsidR="00622708" w:rsidRPr="00776C1B" w:rsidRDefault="00622708" w:rsidP="00776C1B">
      <w:pPr>
        <w:numPr>
          <w:ilvl w:val="0"/>
          <w:numId w:val="11"/>
        </w:numPr>
        <w:shd w:val="clear" w:color="auto" w:fill="FFFFFF"/>
        <w:autoSpaceDE/>
        <w:autoSpaceDN/>
      </w:pPr>
      <w:r w:rsidRPr="00776C1B">
        <w:t xml:space="preserve">Helping Children with Autism team. </w:t>
      </w:r>
    </w:p>
    <w:p w14:paraId="3F58DB60" w14:textId="77777777" w:rsidR="00622708" w:rsidRPr="00776C1B" w:rsidRDefault="00622708" w:rsidP="00776C1B">
      <w:pPr>
        <w:numPr>
          <w:ilvl w:val="0"/>
          <w:numId w:val="11"/>
        </w:numPr>
        <w:shd w:val="clear" w:color="auto" w:fill="FFFFFF"/>
        <w:autoSpaceDE/>
        <w:autoSpaceDN/>
        <w:rPr>
          <w:iCs/>
        </w:rPr>
      </w:pPr>
      <w:r w:rsidRPr="00776C1B">
        <w:t>P</w:t>
      </w:r>
      <w:r w:rsidR="0058733D" w:rsidRPr="00776C1B">
        <w:rPr>
          <w:iCs/>
        </w:rPr>
        <w:t xml:space="preserve">rovision </w:t>
      </w:r>
      <w:r w:rsidR="001157D7" w:rsidRPr="00776C1B">
        <w:rPr>
          <w:iCs/>
        </w:rPr>
        <w:t xml:space="preserve">of assessment and </w:t>
      </w:r>
      <w:r w:rsidR="0058733D" w:rsidRPr="00776C1B">
        <w:rPr>
          <w:iCs/>
        </w:rPr>
        <w:t>Family Centred Practice management</w:t>
      </w:r>
      <w:r w:rsidR="001157D7" w:rsidRPr="00776C1B">
        <w:rPr>
          <w:iCs/>
        </w:rPr>
        <w:t xml:space="preserve"> to children with </w:t>
      </w:r>
      <w:r w:rsidR="0058733D" w:rsidRPr="00776C1B">
        <w:rPr>
          <w:iCs/>
        </w:rPr>
        <w:t>autism,</w:t>
      </w:r>
      <w:r w:rsidR="001157D7" w:rsidRPr="00776C1B">
        <w:rPr>
          <w:iCs/>
        </w:rPr>
        <w:t xml:space="preserve"> their carers and others who support them</w:t>
      </w:r>
      <w:r w:rsidR="0058733D" w:rsidRPr="00776C1B">
        <w:rPr>
          <w:iCs/>
        </w:rPr>
        <w:t xml:space="preserve"> as part of a multi-disciplinary/ trans-disciplinary team. </w:t>
      </w:r>
    </w:p>
    <w:p w14:paraId="2FF669F5" w14:textId="77777777" w:rsidR="00990482" w:rsidRPr="00776C1B" w:rsidRDefault="00622708" w:rsidP="00776C1B">
      <w:pPr>
        <w:numPr>
          <w:ilvl w:val="0"/>
          <w:numId w:val="11"/>
        </w:numPr>
        <w:shd w:val="clear" w:color="auto" w:fill="FFFFFF"/>
        <w:autoSpaceDE/>
        <w:autoSpaceDN/>
        <w:rPr>
          <w:color w:val="404040"/>
        </w:rPr>
      </w:pPr>
      <w:r w:rsidRPr="00776C1B">
        <w:rPr>
          <w:iCs/>
        </w:rPr>
        <w:t>W</w:t>
      </w:r>
      <w:r w:rsidR="0058733D" w:rsidRPr="00776C1B">
        <w:rPr>
          <w:iCs/>
        </w:rPr>
        <w:t xml:space="preserve">orking in partnership with families/carers, agencies, and community groups </w:t>
      </w:r>
      <w:r w:rsidR="0058733D" w:rsidRPr="00776C1B">
        <w:rPr>
          <w:color w:val="404040"/>
        </w:rPr>
        <w:t>regarding training/education of behaviour management strategies, counselling and/or therapy to individuals.</w:t>
      </w:r>
      <w:r w:rsidRPr="00776C1B">
        <w:rPr>
          <w:color w:val="404040"/>
        </w:rPr>
        <w:t xml:space="preserve"> </w:t>
      </w:r>
    </w:p>
    <w:p w14:paraId="029C835E" w14:textId="77777777" w:rsidR="00804436" w:rsidRPr="00776C1B" w:rsidRDefault="00622708" w:rsidP="00776C1B">
      <w:pPr>
        <w:numPr>
          <w:ilvl w:val="0"/>
          <w:numId w:val="11"/>
        </w:numPr>
        <w:shd w:val="clear" w:color="auto" w:fill="FFFFFF"/>
        <w:autoSpaceDE/>
        <w:autoSpaceDN/>
        <w:rPr>
          <w:color w:val="404040"/>
        </w:rPr>
      </w:pPr>
      <w:r w:rsidRPr="00776C1B">
        <w:rPr>
          <w:color w:val="404040"/>
        </w:rPr>
        <w:t xml:space="preserve">Specific tasks: </w:t>
      </w:r>
      <w:r w:rsidR="0058733D" w:rsidRPr="00776C1B">
        <w:rPr>
          <w:color w:val="404040"/>
        </w:rPr>
        <w:t>cognitive and educational assessments,</w:t>
      </w:r>
      <w:r w:rsidRPr="00776C1B">
        <w:rPr>
          <w:color w:val="404040"/>
        </w:rPr>
        <w:t xml:space="preserve"> support for communication, social skills, anxiety</w:t>
      </w:r>
      <w:r w:rsidR="00990482" w:rsidRPr="00776C1B">
        <w:rPr>
          <w:color w:val="404040"/>
        </w:rPr>
        <w:t>, mood disorders, and parent-child relationship support.</w:t>
      </w:r>
      <w:r w:rsidR="0058733D" w:rsidRPr="00776C1B">
        <w:rPr>
          <w:color w:val="404040"/>
        </w:rPr>
        <w:t xml:space="preserve"> </w:t>
      </w:r>
    </w:p>
    <w:p w14:paraId="78015A9A" w14:textId="4D22E6E6" w:rsidR="0058733D" w:rsidRPr="00776C1B" w:rsidRDefault="00804436" w:rsidP="00776C1B">
      <w:pPr>
        <w:numPr>
          <w:ilvl w:val="0"/>
          <w:numId w:val="11"/>
        </w:numPr>
        <w:shd w:val="clear" w:color="auto" w:fill="FFFFFF"/>
        <w:autoSpaceDE/>
        <w:autoSpaceDN/>
        <w:rPr>
          <w:color w:val="404040"/>
        </w:rPr>
      </w:pPr>
      <w:r w:rsidRPr="00776C1B">
        <w:rPr>
          <w:color w:val="404040"/>
        </w:rPr>
        <w:lastRenderedPageBreak/>
        <w:t>Agency consultation</w:t>
      </w:r>
      <w:r w:rsidR="0058733D" w:rsidRPr="00776C1B">
        <w:rPr>
          <w:color w:val="404040"/>
        </w:rPr>
        <w:t xml:space="preserve"> </w:t>
      </w:r>
    </w:p>
    <w:p w14:paraId="22324125" w14:textId="77777777" w:rsidR="007E07FF" w:rsidRPr="00776C1B" w:rsidRDefault="007E07FF" w:rsidP="00776C1B"/>
    <w:p w14:paraId="295854BD" w14:textId="77777777" w:rsidR="001F20C0" w:rsidRPr="00776C1B" w:rsidRDefault="001F20C0" w:rsidP="00776C1B"/>
    <w:p w14:paraId="5D7432B7" w14:textId="0B59A6DD" w:rsidR="005E0912" w:rsidRPr="00776C1B" w:rsidRDefault="00BF2FA0" w:rsidP="00776C1B">
      <w:pPr>
        <w:ind w:left="2880" w:hanging="2880"/>
      </w:pPr>
      <w:r w:rsidRPr="00776C1B">
        <w:t xml:space="preserve">November 2010 – </w:t>
      </w:r>
      <w:r w:rsidR="001F20C0" w:rsidRPr="00776C1B">
        <w:t>July 2011</w:t>
      </w:r>
      <w:r w:rsidRPr="00776C1B">
        <w:tab/>
      </w:r>
      <w:r w:rsidRPr="00776C1B">
        <w:rPr>
          <w:b/>
        </w:rPr>
        <w:t>Senior Speech Pathologist</w:t>
      </w:r>
      <w:r w:rsidRPr="00776C1B">
        <w:t xml:space="preserve"> (locum)</w:t>
      </w:r>
      <w:r w:rsidR="008C12DF" w:rsidRPr="00776C1B">
        <w:t xml:space="preserve"> (0.2EFT)</w:t>
      </w:r>
      <w:r w:rsidR="00990482" w:rsidRPr="00776C1B">
        <w:t xml:space="preserve"> </w:t>
      </w:r>
      <w:r w:rsidRPr="00776C1B">
        <w:t xml:space="preserve">Alfred CYMHS (Moorabbin) </w:t>
      </w:r>
    </w:p>
    <w:p w14:paraId="151B3271" w14:textId="19BDDC4E" w:rsidR="005E0912" w:rsidRPr="00776C1B" w:rsidRDefault="005E0912" w:rsidP="00776C1B">
      <w:pPr>
        <w:numPr>
          <w:ilvl w:val="0"/>
          <w:numId w:val="13"/>
        </w:numPr>
        <w:autoSpaceDE/>
        <w:autoSpaceDN/>
        <w:jc w:val="both"/>
      </w:pPr>
      <w:r w:rsidRPr="00776C1B">
        <w:t>Undertake clinical assessment and treatment within a multidisciplinary team, actively contribute to management plans by providing expert specialist consultation and advice on the client’s communication profile and developmental levels, and impact on presenting concerns and diagnosis</w:t>
      </w:r>
      <w:r w:rsidR="00776C1B" w:rsidRPr="00776C1B">
        <w:t xml:space="preserve"> (eg: conduct disorder, ODD, ASD)</w:t>
      </w:r>
      <w:r w:rsidRPr="00776C1B">
        <w:t xml:space="preserve">. </w:t>
      </w:r>
    </w:p>
    <w:p w14:paraId="4A415CAF" w14:textId="48E8E381" w:rsidR="005E0912" w:rsidRPr="00776C1B" w:rsidRDefault="005E0912" w:rsidP="00776C1B">
      <w:pPr>
        <w:numPr>
          <w:ilvl w:val="0"/>
          <w:numId w:val="13"/>
        </w:numPr>
        <w:autoSpaceDE/>
        <w:autoSpaceDN/>
        <w:jc w:val="both"/>
      </w:pPr>
      <w:r w:rsidRPr="00776C1B">
        <w:t xml:space="preserve">Provide verbal and written feedback to facilitate the individual and family’s understanding of the links between the communication profile, presenting concerns and management plans. </w:t>
      </w:r>
    </w:p>
    <w:p w14:paraId="63EE24D5" w14:textId="77777777" w:rsidR="005E0912" w:rsidRPr="00776C1B" w:rsidRDefault="005E0912" w:rsidP="00776C1B">
      <w:pPr>
        <w:numPr>
          <w:ilvl w:val="0"/>
          <w:numId w:val="13"/>
        </w:numPr>
        <w:autoSpaceDE/>
        <w:autoSpaceDN/>
        <w:jc w:val="both"/>
      </w:pPr>
      <w:r w:rsidRPr="00776C1B">
        <w:t xml:space="preserve">Support and actively ensure the engagement of children and families in assessment, treatment planning, review and discharge processes. </w:t>
      </w:r>
    </w:p>
    <w:p w14:paraId="103052CD" w14:textId="77777777" w:rsidR="005E0912" w:rsidRPr="00776C1B" w:rsidRDefault="005E0912" w:rsidP="00776C1B">
      <w:pPr>
        <w:numPr>
          <w:ilvl w:val="0"/>
          <w:numId w:val="13"/>
        </w:numPr>
        <w:autoSpaceDE/>
        <w:autoSpaceDN/>
        <w:jc w:val="both"/>
      </w:pPr>
      <w:r w:rsidRPr="00776C1B">
        <w:t xml:space="preserve">Act as a resource and provide clinical expertise for other staff, demonstrating a strong current theoretical knowledge and evidence base for Speech Pathology practice in mental health. </w:t>
      </w:r>
    </w:p>
    <w:p w14:paraId="7EF41EAF" w14:textId="77777777" w:rsidR="005E0912" w:rsidRPr="00776C1B" w:rsidRDefault="005E0912" w:rsidP="00776C1B">
      <w:pPr>
        <w:numPr>
          <w:ilvl w:val="0"/>
          <w:numId w:val="13"/>
        </w:numPr>
        <w:autoSpaceDE/>
        <w:autoSpaceDN/>
        <w:jc w:val="both"/>
      </w:pPr>
      <w:r w:rsidRPr="00776C1B">
        <w:t xml:space="preserve">Provide primary, secondary and tertiary consultation within and external to CAMHS relevant to Speech Pathology. </w:t>
      </w:r>
    </w:p>
    <w:p w14:paraId="4B11DB60" w14:textId="77777777" w:rsidR="005E0912" w:rsidRPr="00776C1B" w:rsidRDefault="005E0912" w:rsidP="00776C1B">
      <w:pPr>
        <w:numPr>
          <w:ilvl w:val="0"/>
          <w:numId w:val="13"/>
        </w:numPr>
        <w:autoSpaceDE/>
        <w:autoSpaceDN/>
        <w:jc w:val="both"/>
      </w:pPr>
      <w:r w:rsidRPr="00776C1B">
        <w:t xml:space="preserve">In partnership with the Chief Speech Pathologist and Team Leader, provide leadership to the discipline and team that fosters effective group cohesion, resource allocation, goal orientated coordination of effort and resolution of team issues. </w:t>
      </w:r>
    </w:p>
    <w:p w14:paraId="03D41B37" w14:textId="77777777" w:rsidR="005E0912" w:rsidRPr="00776C1B" w:rsidRDefault="005E0912" w:rsidP="00776C1B">
      <w:pPr>
        <w:numPr>
          <w:ilvl w:val="0"/>
          <w:numId w:val="13"/>
        </w:numPr>
        <w:autoSpaceDE/>
        <w:autoSpaceDN/>
        <w:jc w:val="both"/>
      </w:pPr>
      <w:r w:rsidRPr="00776C1B">
        <w:t xml:space="preserve">Co-ordinate speech pathology referrals and liaise with Team Leaders to ensure equitable distribution of work within the discipline and across the service. </w:t>
      </w:r>
    </w:p>
    <w:p w14:paraId="4E22E137" w14:textId="77777777" w:rsidR="005E0912" w:rsidRPr="00776C1B" w:rsidRDefault="005E0912" w:rsidP="00776C1B">
      <w:pPr>
        <w:numPr>
          <w:ilvl w:val="0"/>
          <w:numId w:val="13"/>
        </w:numPr>
        <w:autoSpaceDE/>
        <w:autoSpaceDN/>
        <w:jc w:val="both"/>
      </w:pPr>
      <w:r w:rsidRPr="00776C1B">
        <w:t xml:space="preserve">Contribute to Speech Pathology strategic planning and development of protocols within the discipline and teams. Participate in and contribute to coordinated discipline specific activities and professional development opportunities. </w:t>
      </w:r>
    </w:p>
    <w:p w14:paraId="0D3ABCE5" w14:textId="77777777" w:rsidR="005E0912" w:rsidRPr="00776C1B" w:rsidRDefault="005E0912" w:rsidP="00776C1B">
      <w:pPr>
        <w:numPr>
          <w:ilvl w:val="0"/>
          <w:numId w:val="13"/>
        </w:numPr>
        <w:autoSpaceDE/>
        <w:autoSpaceDN/>
        <w:jc w:val="both"/>
      </w:pPr>
      <w:r w:rsidRPr="00776C1B">
        <w:t xml:space="preserve">Strengthen partnerships with other key community speech pathology providers. Participate in community forums to enhance the system of mental health care. </w:t>
      </w:r>
    </w:p>
    <w:p w14:paraId="78A2CE77" w14:textId="4F00E6BC" w:rsidR="005E0912" w:rsidRPr="00776C1B" w:rsidRDefault="005E0912" w:rsidP="00776C1B">
      <w:pPr>
        <w:numPr>
          <w:ilvl w:val="0"/>
          <w:numId w:val="13"/>
        </w:numPr>
        <w:autoSpaceDE/>
        <w:autoSpaceDN/>
        <w:jc w:val="both"/>
      </w:pPr>
      <w:r w:rsidRPr="00776C1B">
        <w:t xml:space="preserve">Assist the Chief Speech Pathologist in undertaking an annual review and report to the CAMHS executive. </w:t>
      </w:r>
    </w:p>
    <w:p w14:paraId="217FFCE8" w14:textId="77777777" w:rsidR="005E0912" w:rsidRPr="00776C1B" w:rsidRDefault="005E0912" w:rsidP="00776C1B">
      <w:pPr>
        <w:numPr>
          <w:ilvl w:val="0"/>
          <w:numId w:val="13"/>
        </w:numPr>
        <w:autoSpaceDE/>
        <w:autoSpaceDN/>
        <w:jc w:val="both"/>
      </w:pPr>
      <w:r w:rsidRPr="00776C1B">
        <w:t xml:space="preserve">Contribute to development of Speech Pathologists in mental health at relevant forums Lead and participate in quality improvement activities </w:t>
      </w:r>
    </w:p>
    <w:p w14:paraId="194440A3" w14:textId="74990F63" w:rsidR="005E0912" w:rsidRPr="00776C1B" w:rsidRDefault="005E0912" w:rsidP="00776C1B">
      <w:pPr>
        <w:numPr>
          <w:ilvl w:val="0"/>
          <w:numId w:val="13"/>
        </w:numPr>
        <w:autoSpaceDE/>
        <w:autoSpaceDN/>
        <w:jc w:val="both"/>
      </w:pPr>
      <w:r w:rsidRPr="00776C1B">
        <w:t xml:space="preserve">Provide </w:t>
      </w:r>
      <w:r w:rsidR="00804436" w:rsidRPr="00776C1B">
        <w:t xml:space="preserve">weekly </w:t>
      </w:r>
      <w:r w:rsidRPr="00776C1B">
        <w:t xml:space="preserve">supervision to grade 2 Speech Pathologists that enhances their clinical and professional development and ensures compliance with all policy, </w:t>
      </w:r>
      <w:r w:rsidR="00804436" w:rsidRPr="00776C1B">
        <w:t>documentation,</w:t>
      </w:r>
      <w:r w:rsidRPr="00776C1B">
        <w:t xml:space="preserve"> and data collection requirements for service provision. </w:t>
      </w:r>
    </w:p>
    <w:p w14:paraId="30CEA8BC" w14:textId="48D0FC22" w:rsidR="00804436" w:rsidRPr="00776C1B" w:rsidRDefault="00804436" w:rsidP="00776C1B">
      <w:pPr>
        <w:numPr>
          <w:ilvl w:val="0"/>
          <w:numId w:val="13"/>
        </w:numPr>
        <w:autoSpaceDE/>
        <w:autoSpaceDN/>
        <w:jc w:val="both"/>
      </w:pPr>
      <w:r w:rsidRPr="00776C1B">
        <w:t>Significant clinical paediatric experience in a team environment servicing families and children with social, emotional, learning and behavioural problems</w:t>
      </w:r>
    </w:p>
    <w:p w14:paraId="77E884E8" w14:textId="18D798DA" w:rsidR="00622708" w:rsidRPr="00776C1B" w:rsidRDefault="00622708" w:rsidP="00776C1B">
      <w:pPr>
        <w:ind w:left="2880" w:hanging="2880"/>
      </w:pPr>
      <w:r w:rsidRPr="00776C1B">
        <w:tab/>
      </w:r>
    </w:p>
    <w:p w14:paraId="7D520C5E" w14:textId="77777777" w:rsidR="00622708" w:rsidRPr="00776C1B" w:rsidRDefault="00622708" w:rsidP="00776C1B">
      <w:pPr>
        <w:ind w:left="2880" w:hanging="2880"/>
      </w:pPr>
    </w:p>
    <w:p w14:paraId="2F19853D" w14:textId="096325AF" w:rsidR="00804436" w:rsidRPr="00776C1B" w:rsidRDefault="00063502" w:rsidP="00FF077B">
      <w:r w:rsidRPr="00776C1B">
        <w:t>August</w:t>
      </w:r>
      <w:r w:rsidR="00C82586" w:rsidRPr="00776C1B">
        <w:t xml:space="preserve"> 2010</w:t>
      </w:r>
      <w:r w:rsidR="0059601B" w:rsidRPr="00776C1B">
        <w:t xml:space="preserve"> – October 2012</w:t>
      </w:r>
      <w:r w:rsidR="008A5AA6" w:rsidRPr="00776C1B">
        <w:tab/>
      </w:r>
      <w:r w:rsidR="008A5AA6" w:rsidRPr="00776C1B">
        <w:rPr>
          <w:b/>
        </w:rPr>
        <w:t>Lecturer</w:t>
      </w:r>
      <w:r w:rsidR="008A5AA6" w:rsidRPr="00776C1B">
        <w:t xml:space="preserve"> (0.8EFT)</w:t>
      </w:r>
      <w:r w:rsidR="00804436" w:rsidRPr="00776C1B">
        <w:t xml:space="preserve"> </w:t>
      </w:r>
      <w:r w:rsidR="008A5AA6" w:rsidRPr="00776C1B">
        <w:t xml:space="preserve">LaTrobe University </w:t>
      </w:r>
    </w:p>
    <w:p w14:paraId="0119433D" w14:textId="4CA39E40" w:rsidR="00804436" w:rsidRPr="00776C1B" w:rsidRDefault="00804436" w:rsidP="00776C1B">
      <w:pPr>
        <w:widowControl w:val="0"/>
        <w:numPr>
          <w:ilvl w:val="0"/>
          <w:numId w:val="14"/>
        </w:numPr>
        <w:tabs>
          <w:tab w:val="num" w:pos="2520"/>
        </w:tabs>
        <w:autoSpaceDE/>
        <w:autoSpaceDN/>
      </w:pPr>
      <w:r w:rsidRPr="00776C1B">
        <w:t xml:space="preserve">Contribute to curriculum development in paediatric language for the </w:t>
      </w:r>
      <w:r w:rsidR="00543F52">
        <w:t>School's</w:t>
      </w:r>
      <w:r w:rsidRPr="00776C1B">
        <w:t xml:space="preserve"> speech pathology programs. </w:t>
      </w:r>
    </w:p>
    <w:p w14:paraId="413538FA" w14:textId="77777777" w:rsidR="00804436" w:rsidRPr="00776C1B" w:rsidRDefault="00804436" w:rsidP="00776C1B">
      <w:pPr>
        <w:widowControl w:val="0"/>
        <w:numPr>
          <w:ilvl w:val="0"/>
          <w:numId w:val="14"/>
        </w:numPr>
        <w:tabs>
          <w:tab w:val="num" w:pos="2520"/>
        </w:tabs>
        <w:autoSpaceDE/>
        <w:autoSpaceDN/>
        <w:rPr>
          <w:lang w:val="en-AU"/>
        </w:rPr>
      </w:pPr>
      <w:r w:rsidRPr="00776C1B">
        <w:rPr>
          <w:lang w:val="en-AU"/>
        </w:rPr>
        <w:t>Initiate and develop course material</w:t>
      </w:r>
    </w:p>
    <w:p w14:paraId="31D7A30B" w14:textId="4B9425CA" w:rsidR="00804436" w:rsidRPr="00776C1B" w:rsidRDefault="00804436" w:rsidP="00776C1B">
      <w:pPr>
        <w:widowControl w:val="0"/>
        <w:numPr>
          <w:ilvl w:val="0"/>
          <w:numId w:val="14"/>
        </w:numPr>
        <w:tabs>
          <w:tab w:val="num" w:pos="2520"/>
        </w:tabs>
        <w:autoSpaceDE/>
        <w:autoSpaceDN/>
        <w:rPr>
          <w:lang w:val="en-AU"/>
        </w:rPr>
      </w:pPr>
      <w:r w:rsidRPr="00776C1B">
        <w:rPr>
          <w:lang w:val="en-AU"/>
        </w:rPr>
        <w:t>Conduct tutorials, practical classes, demonstrations</w:t>
      </w:r>
      <w:r w:rsidR="00543F52">
        <w:rPr>
          <w:lang w:val="en-AU"/>
        </w:rPr>
        <w:t>,</w:t>
      </w:r>
      <w:r w:rsidRPr="00776C1B">
        <w:rPr>
          <w:lang w:val="en-AU"/>
        </w:rPr>
        <w:t xml:space="preserve"> and workshops</w:t>
      </w:r>
      <w:r w:rsidR="00543F52">
        <w:rPr>
          <w:lang w:val="en-AU"/>
        </w:rPr>
        <w:t>,</w:t>
      </w:r>
      <w:r w:rsidRPr="00776C1B">
        <w:rPr>
          <w:lang w:val="en-AU"/>
        </w:rPr>
        <w:t xml:space="preserve"> and facilitate enquiry/problem-based learning tutorials</w:t>
      </w:r>
    </w:p>
    <w:p w14:paraId="3896A23B" w14:textId="77777777" w:rsidR="00804436" w:rsidRPr="00776C1B" w:rsidRDefault="00804436" w:rsidP="00776C1B">
      <w:pPr>
        <w:widowControl w:val="0"/>
        <w:numPr>
          <w:ilvl w:val="0"/>
          <w:numId w:val="14"/>
        </w:numPr>
        <w:tabs>
          <w:tab w:val="num" w:pos="2520"/>
        </w:tabs>
        <w:autoSpaceDE/>
        <w:autoSpaceDN/>
        <w:rPr>
          <w:lang w:val="en-AU"/>
        </w:rPr>
      </w:pPr>
      <w:r w:rsidRPr="00776C1B">
        <w:rPr>
          <w:lang w:val="en-AU"/>
        </w:rPr>
        <w:t>Prepare and deliver lectures and seminars</w:t>
      </w:r>
    </w:p>
    <w:p w14:paraId="05DA84FC" w14:textId="77777777" w:rsidR="00804436" w:rsidRPr="00776C1B" w:rsidRDefault="00804436" w:rsidP="00776C1B">
      <w:pPr>
        <w:widowControl w:val="0"/>
        <w:numPr>
          <w:ilvl w:val="0"/>
          <w:numId w:val="14"/>
        </w:numPr>
        <w:tabs>
          <w:tab w:val="num" w:pos="2520"/>
        </w:tabs>
        <w:autoSpaceDE/>
        <w:autoSpaceDN/>
        <w:rPr>
          <w:lang w:val="en-AU"/>
        </w:rPr>
      </w:pPr>
      <w:r w:rsidRPr="00776C1B">
        <w:rPr>
          <w:lang w:val="en-AU"/>
        </w:rPr>
        <w:t>Conduct and coordinate marking and assessment</w:t>
      </w:r>
    </w:p>
    <w:p w14:paraId="2B2C58F7" w14:textId="77777777" w:rsidR="00804436" w:rsidRPr="00776C1B" w:rsidRDefault="00804436" w:rsidP="00776C1B">
      <w:pPr>
        <w:widowControl w:val="0"/>
        <w:numPr>
          <w:ilvl w:val="0"/>
          <w:numId w:val="14"/>
        </w:numPr>
        <w:tabs>
          <w:tab w:val="num" w:pos="2520"/>
        </w:tabs>
        <w:autoSpaceDE/>
        <w:autoSpaceDN/>
      </w:pPr>
      <w:r w:rsidRPr="00776C1B">
        <w:t>Undertake academic coordination roles</w:t>
      </w:r>
    </w:p>
    <w:p w14:paraId="5F5DD604" w14:textId="77777777" w:rsidR="00804436" w:rsidRPr="00776C1B" w:rsidRDefault="00804436" w:rsidP="00776C1B">
      <w:pPr>
        <w:widowControl w:val="0"/>
        <w:numPr>
          <w:ilvl w:val="0"/>
          <w:numId w:val="14"/>
        </w:numPr>
        <w:tabs>
          <w:tab w:val="num" w:pos="2520"/>
        </w:tabs>
        <w:autoSpaceDE/>
        <w:autoSpaceDN/>
        <w:rPr>
          <w:lang w:val="en-AU"/>
        </w:rPr>
      </w:pPr>
      <w:r w:rsidRPr="00776C1B">
        <w:rPr>
          <w:lang w:val="en-AU"/>
        </w:rPr>
        <w:t>Supervise honours, Pass Degree and/or postgraduate research projects</w:t>
      </w:r>
    </w:p>
    <w:p w14:paraId="2DE852F0" w14:textId="77777777" w:rsidR="00804436" w:rsidRPr="00776C1B" w:rsidRDefault="00804436" w:rsidP="00776C1B">
      <w:pPr>
        <w:widowControl w:val="0"/>
        <w:numPr>
          <w:ilvl w:val="0"/>
          <w:numId w:val="14"/>
        </w:numPr>
        <w:tabs>
          <w:tab w:val="num" w:pos="2520"/>
        </w:tabs>
        <w:autoSpaceDE/>
        <w:autoSpaceDN/>
        <w:rPr>
          <w:lang w:val="en-AU"/>
        </w:rPr>
      </w:pPr>
      <w:r w:rsidRPr="00776C1B">
        <w:rPr>
          <w:lang w:val="en-AU"/>
        </w:rPr>
        <w:t>Conduct research</w:t>
      </w:r>
    </w:p>
    <w:p w14:paraId="44C281DA" w14:textId="77777777" w:rsidR="00804436" w:rsidRPr="00776C1B" w:rsidRDefault="00804436" w:rsidP="00776C1B">
      <w:pPr>
        <w:widowControl w:val="0"/>
        <w:numPr>
          <w:ilvl w:val="0"/>
          <w:numId w:val="14"/>
        </w:numPr>
        <w:tabs>
          <w:tab w:val="num" w:pos="2520"/>
        </w:tabs>
        <w:autoSpaceDE/>
        <w:autoSpaceDN/>
        <w:rPr>
          <w:lang w:val="en-AU"/>
        </w:rPr>
      </w:pPr>
      <w:r w:rsidRPr="00776C1B">
        <w:rPr>
          <w:lang w:val="en-AU"/>
        </w:rPr>
        <w:t>Make a contribution to the speech pathology profession in the area of paediatric practice</w:t>
      </w:r>
    </w:p>
    <w:p w14:paraId="74FC58AA" w14:textId="77777777" w:rsidR="00804436" w:rsidRPr="00776C1B" w:rsidRDefault="00804436" w:rsidP="00776C1B">
      <w:pPr>
        <w:widowControl w:val="0"/>
        <w:numPr>
          <w:ilvl w:val="0"/>
          <w:numId w:val="14"/>
        </w:numPr>
        <w:tabs>
          <w:tab w:val="num" w:pos="2520"/>
        </w:tabs>
        <w:autoSpaceDE/>
        <w:autoSpaceDN/>
        <w:rPr>
          <w:lang w:val="en-AU"/>
        </w:rPr>
      </w:pPr>
      <w:r w:rsidRPr="00776C1B">
        <w:rPr>
          <w:lang w:val="en-AU"/>
        </w:rPr>
        <w:t>Consult with students</w:t>
      </w:r>
    </w:p>
    <w:p w14:paraId="0FE2751C" w14:textId="77777777" w:rsidR="00804436" w:rsidRPr="00776C1B" w:rsidRDefault="00804436" w:rsidP="00776C1B">
      <w:pPr>
        <w:widowControl w:val="0"/>
        <w:numPr>
          <w:ilvl w:val="0"/>
          <w:numId w:val="14"/>
        </w:numPr>
        <w:tabs>
          <w:tab w:val="num" w:pos="2520"/>
        </w:tabs>
        <w:autoSpaceDE/>
        <w:autoSpaceDN/>
        <w:rPr>
          <w:lang w:val="en-AU"/>
        </w:rPr>
      </w:pPr>
      <w:r w:rsidRPr="00776C1B">
        <w:rPr>
          <w:lang w:val="en-AU"/>
        </w:rPr>
        <w:lastRenderedPageBreak/>
        <w:t>Attend to a broad arrange of administrative functions, the majority of which are related to the subjects in which the academic teaches</w:t>
      </w:r>
    </w:p>
    <w:p w14:paraId="7DB376AE" w14:textId="77777777" w:rsidR="00804436" w:rsidRPr="00776C1B" w:rsidRDefault="00804436" w:rsidP="00776C1B">
      <w:pPr>
        <w:widowControl w:val="0"/>
        <w:numPr>
          <w:ilvl w:val="0"/>
          <w:numId w:val="14"/>
        </w:numPr>
        <w:tabs>
          <w:tab w:val="num" w:pos="2520"/>
        </w:tabs>
        <w:autoSpaceDE/>
        <w:autoSpaceDN/>
        <w:rPr>
          <w:lang w:val="en-AU"/>
        </w:rPr>
      </w:pPr>
      <w:r w:rsidRPr="00776C1B">
        <w:rPr>
          <w:lang w:val="en-AU"/>
        </w:rPr>
        <w:t>Attend School and/or Faculty meetings and play a role in planning or committee work</w:t>
      </w:r>
    </w:p>
    <w:p w14:paraId="52DE9811" w14:textId="33BDD8C5" w:rsidR="00804436" w:rsidRPr="00776C1B" w:rsidRDefault="00804436" w:rsidP="00776C1B">
      <w:pPr>
        <w:widowControl w:val="0"/>
        <w:numPr>
          <w:ilvl w:val="0"/>
          <w:numId w:val="14"/>
        </w:numPr>
        <w:tabs>
          <w:tab w:val="num" w:pos="2520"/>
        </w:tabs>
        <w:autoSpaceDE/>
        <w:autoSpaceDN/>
        <w:rPr>
          <w:lang w:val="en-AU"/>
        </w:rPr>
      </w:pPr>
      <w:r w:rsidRPr="00776C1B">
        <w:rPr>
          <w:lang w:val="en-AU"/>
        </w:rPr>
        <w:t>Faculty HREC ethics committee member</w:t>
      </w:r>
    </w:p>
    <w:p w14:paraId="6F224E61" w14:textId="77777777" w:rsidR="00804436" w:rsidRPr="00776C1B" w:rsidRDefault="00804436" w:rsidP="00776C1B">
      <w:pPr>
        <w:ind w:left="2880"/>
      </w:pPr>
    </w:p>
    <w:p w14:paraId="517589BF" w14:textId="77777777" w:rsidR="00804436" w:rsidRPr="00776C1B" w:rsidRDefault="00804436" w:rsidP="00776C1B">
      <w:pPr>
        <w:ind w:left="2880"/>
      </w:pPr>
    </w:p>
    <w:p w14:paraId="5D620025" w14:textId="122BA412" w:rsidR="00776C1B" w:rsidRPr="00776C1B" w:rsidRDefault="002B5C90" w:rsidP="00FF077B">
      <w:r w:rsidRPr="00776C1B">
        <w:t>Jan</w:t>
      </w:r>
      <w:r w:rsidR="005D77B0" w:rsidRPr="00776C1B">
        <w:t>uary</w:t>
      </w:r>
      <w:r w:rsidR="00BF2FA0" w:rsidRPr="00776C1B">
        <w:t xml:space="preserve"> 2009- October 2010</w:t>
      </w:r>
      <w:r w:rsidRPr="00776C1B">
        <w:t xml:space="preserve"> </w:t>
      </w:r>
      <w:r w:rsidRPr="00776C1B">
        <w:tab/>
      </w:r>
      <w:r w:rsidRPr="00776C1B">
        <w:rPr>
          <w:b/>
          <w:bCs/>
        </w:rPr>
        <w:t xml:space="preserve">Lecturer </w:t>
      </w:r>
      <w:r w:rsidR="00B853BA" w:rsidRPr="00776C1B">
        <w:t>(1.0EFT</w:t>
      </w:r>
      <w:r w:rsidRPr="00776C1B">
        <w:t>)</w:t>
      </w:r>
      <w:r w:rsidR="00776C1B" w:rsidRPr="00776C1B">
        <w:t xml:space="preserve"> </w:t>
      </w:r>
      <w:r w:rsidRPr="00776C1B">
        <w:t>Charles Sturt University</w:t>
      </w:r>
    </w:p>
    <w:p w14:paraId="7D3B7738" w14:textId="4E69F4F8" w:rsidR="00776C1B" w:rsidRPr="00776C1B" w:rsidRDefault="00776C1B" w:rsidP="00776C1B">
      <w:pPr>
        <w:numPr>
          <w:ilvl w:val="0"/>
          <w:numId w:val="15"/>
        </w:numPr>
      </w:pPr>
      <w:r w:rsidRPr="00776C1B">
        <w:t>Curriculum development and teaching. Taught typical communication across the lifespan, language disorders, professional practice and communication and disability. The latter unit covered DSM diagnoses for both paediatric and adult populations (neurodevelopmental disorders, anxiety and depressive disorders, schizophrenia spectrum and other psychotic disorders, bipolar and related disorders and personality disorders).</w:t>
      </w:r>
    </w:p>
    <w:p w14:paraId="77F666F2" w14:textId="704A1F4D" w:rsidR="00804436" w:rsidRPr="00776C1B" w:rsidRDefault="00804436" w:rsidP="00776C1B">
      <w:pPr>
        <w:numPr>
          <w:ilvl w:val="0"/>
          <w:numId w:val="15"/>
        </w:numPr>
      </w:pPr>
      <w:r w:rsidRPr="00776C1B">
        <w:rPr>
          <w:snapToGrid w:val="0"/>
        </w:rPr>
        <w:t>HREC ethics committee member</w:t>
      </w:r>
    </w:p>
    <w:p w14:paraId="7F23C29B" w14:textId="77777777" w:rsidR="00804436" w:rsidRPr="00776C1B" w:rsidRDefault="00804436" w:rsidP="00776C1B">
      <w:pPr>
        <w:widowControl w:val="0"/>
        <w:rPr>
          <w:snapToGrid w:val="0"/>
        </w:rPr>
      </w:pPr>
    </w:p>
    <w:p w14:paraId="2F6C8E80" w14:textId="77777777" w:rsidR="007C2143" w:rsidRPr="00776C1B" w:rsidRDefault="007C2143" w:rsidP="00776C1B">
      <w:pPr>
        <w:widowControl w:val="0"/>
        <w:rPr>
          <w:snapToGrid w:val="0"/>
        </w:rPr>
      </w:pPr>
    </w:p>
    <w:p w14:paraId="72A3829D" w14:textId="0DA1218E" w:rsidR="007C2143" w:rsidRPr="00776C1B" w:rsidRDefault="007C2143" w:rsidP="00776C1B">
      <w:pPr>
        <w:widowControl w:val="0"/>
        <w:rPr>
          <w:snapToGrid w:val="0"/>
        </w:rPr>
      </w:pPr>
      <w:r w:rsidRPr="00776C1B">
        <w:rPr>
          <w:snapToGrid w:val="0"/>
        </w:rPr>
        <w:t>August 2003 -Dec 2008</w:t>
      </w:r>
      <w:r w:rsidRPr="00776C1B">
        <w:rPr>
          <w:snapToGrid w:val="0"/>
        </w:rPr>
        <w:tab/>
      </w:r>
      <w:r w:rsidRPr="00776C1B">
        <w:rPr>
          <w:snapToGrid w:val="0"/>
        </w:rPr>
        <w:tab/>
      </w:r>
      <w:r w:rsidRPr="00776C1B">
        <w:rPr>
          <w:b/>
          <w:bCs/>
          <w:snapToGrid w:val="0"/>
        </w:rPr>
        <w:t>Mental Health Clinician / Speech Pathologist</w:t>
      </w:r>
      <w:r w:rsidRPr="00776C1B">
        <w:rPr>
          <w:snapToGrid w:val="0"/>
        </w:rPr>
        <w:t xml:space="preserve"> (0.4EFT to </w:t>
      </w:r>
      <w:r w:rsidR="00804436" w:rsidRPr="00776C1B">
        <w:rPr>
          <w:snapToGrid w:val="0"/>
        </w:rPr>
        <w:t>1.0EFT</w:t>
      </w:r>
      <w:r w:rsidRPr="00776C1B">
        <w:rPr>
          <w:snapToGrid w:val="0"/>
        </w:rPr>
        <w:t>)</w:t>
      </w:r>
    </w:p>
    <w:p w14:paraId="18560EA4" w14:textId="2F41F811" w:rsidR="007C2143" w:rsidRPr="00776C1B" w:rsidRDefault="007C2143" w:rsidP="009B0AAF">
      <w:pPr>
        <w:ind w:left="2880"/>
      </w:pPr>
      <w:r w:rsidRPr="00776C1B">
        <w:t>Royal Children’s Hospital Integrated Mental Health Service (Midwest and Northwest teams)</w:t>
      </w:r>
    </w:p>
    <w:p w14:paraId="387C6047" w14:textId="5ACD249E" w:rsidR="007C2143" w:rsidRPr="00776C1B" w:rsidRDefault="007C2143" w:rsidP="00776C1B">
      <w:pPr>
        <w:numPr>
          <w:ilvl w:val="0"/>
          <w:numId w:val="4"/>
        </w:numPr>
        <w:ind w:left="3240"/>
      </w:pPr>
      <w:r w:rsidRPr="00776C1B">
        <w:t xml:space="preserve">Purposefully and expertly engaged children, young people and their families in </w:t>
      </w:r>
      <w:r w:rsidR="00543F52">
        <w:t>recovery-focused</w:t>
      </w:r>
      <w:r w:rsidRPr="00776C1B">
        <w:t xml:space="preserve"> care. </w:t>
      </w:r>
    </w:p>
    <w:p w14:paraId="16864E33" w14:textId="1EBB66CA" w:rsidR="007C2143" w:rsidRPr="00776C1B" w:rsidRDefault="007C2143" w:rsidP="00776C1B">
      <w:pPr>
        <w:numPr>
          <w:ilvl w:val="0"/>
          <w:numId w:val="4"/>
        </w:numPr>
        <w:ind w:left="3240"/>
      </w:pPr>
      <w:r w:rsidRPr="00776C1B">
        <w:t xml:space="preserve">Effectively and competently managed a caseload by providing </w:t>
      </w:r>
      <w:r w:rsidR="00543F52">
        <w:t>high-quality</w:t>
      </w:r>
      <w:r w:rsidRPr="00776C1B">
        <w:t xml:space="preserve"> clinical care</w:t>
      </w:r>
      <w:r w:rsidR="00543F52">
        <w:t>,</w:t>
      </w:r>
      <w:r w:rsidRPr="00776C1B">
        <w:t xml:space="preserve"> including undertaking assessment, collaborative Individual Treatment Planning (ITP), providing high quality therapeutic care, and well-planned discharge. </w:t>
      </w:r>
    </w:p>
    <w:p w14:paraId="3972BC2A" w14:textId="41BB113A" w:rsidR="007C2143" w:rsidRPr="00776C1B" w:rsidRDefault="007C2143" w:rsidP="00776C1B">
      <w:pPr>
        <w:numPr>
          <w:ilvl w:val="0"/>
          <w:numId w:val="4"/>
        </w:numPr>
        <w:ind w:left="3240"/>
      </w:pPr>
      <w:r w:rsidRPr="00776C1B">
        <w:t>Provided care through outreach, visits to education settings, community settings, etc.</w:t>
      </w:r>
      <w:r w:rsidR="00543F52">
        <w:t>,</w:t>
      </w:r>
      <w:r w:rsidRPr="00776C1B">
        <w:t xml:space="preserve"> as clinically necessary. </w:t>
      </w:r>
    </w:p>
    <w:p w14:paraId="01A97599" w14:textId="1674A25A" w:rsidR="007C2143" w:rsidRPr="00776C1B" w:rsidRDefault="007C2143" w:rsidP="00776C1B">
      <w:pPr>
        <w:numPr>
          <w:ilvl w:val="0"/>
          <w:numId w:val="4"/>
        </w:numPr>
        <w:ind w:left="3240"/>
      </w:pPr>
      <w:r w:rsidRPr="00776C1B">
        <w:t xml:space="preserve">Undertook </w:t>
      </w:r>
      <w:r w:rsidR="00543F52">
        <w:t>discipline-specific</w:t>
      </w:r>
      <w:r w:rsidRPr="00776C1B">
        <w:t xml:space="preserve"> functions (</w:t>
      </w:r>
      <w:r w:rsidR="00543F52">
        <w:t>communication/language</w:t>
      </w:r>
      <w:r w:rsidRPr="00776C1B">
        <w:t xml:space="preserve"> assessments) and worked collaboratively with other disciplines within the team to provide high quality </w:t>
      </w:r>
      <w:r w:rsidR="00543F52">
        <w:t>inter-disciplinary</w:t>
      </w:r>
      <w:r w:rsidRPr="00776C1B">
        <w:t xml:space="preserve"> care. </w:t>
      </w:r>
    </w:p>
    <w:p w14:paraId="5D1115FE" w14:textId="77777777" w:rsidR="007C2143" w:rsidRPr="00776C1B" w:rsidRDefault="007C2143" w:rsidP="00776C1B">
      <w:pPr>
        <w:numPr>
          <w:ilvl w:val="0"/>
          <w:numId w:val="4"/>
        </w:numPr>
        <w:ind w:left="3240"/>
      </w:pPr>
      <w:r w:rsidRPr="00776C1B">
        <w:t xml:space="preserve">Built and maintained relationships with key stakeholders to maximise service coordination and cooperation. </w:t>
      </w:r>
    </w:p>
    <w:p w14:paraId="73859FF1" w14:textId="77777777" w:rsidR="007C2143" w:rsidRPr="00776C1B" w:rsidRDefault="007C2143" w:rsidP="00776C1B">
      <w:pPr>
        <w:numPr>
          <w:ilvl w:val="0"/>
          <w:numId w:val="4"/>
        </w:numPr>
        <w:ind w:left="3240"/>
      </w:pPr>
      <w:r w:rsidRPr="00776C1B">
        <w:t xml:space="preserve">Undertook crisis response, single session interventions, and fast track appointments (typically rostered 1-2 sessions per week). </w:t>
      </w:r>
    </w:p>
    <w:p w14:paraId="6855D0B7" w14:textId="77777777" w:rsidR="007C2143" w:rsidRPr="00776C1B" w:rsidRDefault="007C2143" w:rsidP="00776C1B">
      <w:pPr>
        <w:numPr>
          <w:ilvl w:val="0"/>
          <w:numId w:val="4"/>
        </w:numPr>
        <w:ind w:left="3240"/>
      </w:pPr>
      <w:r w:rsidRPr="00776C1B">
        <w:t xml:space="preserve">Provided secondary consultation to other health, education and community services/providers to enhance coordinated care and build mental health capacity in these services.  </w:t>
      </w:r>
    </w:p>
    <w:p w14:paraId="3F34F989" w14:textId="5F5C61EB" w:rsidR="007C2143" w:rsidRPr="00776C1B" w:rsidRDefault="007C2143" w:rsidP="00776C1B">
      <w:pPr>
        <w:numPr>
          <w:ilvl w:val="0"/>
          <w:numId w:val="4"/>
        </w:numPr>
        <w:ind w:left="3240"/>
      </w:pPr>
      <w:r w:rsidRPr="00776C1B">
        <w:t xml:space="preserve">Actively participates in all forms of supervision (operational, professional, and clinical). Fortnightly supervision from senior team psychologist plus </w:t>
      </w:r>
      <w:r w:rsidR="00543F52">
        <w:t xml:space="preserve">a </w:t>
      </w:r>
      <w:r w:rsidRPr="00776C1B">
        <w:t>senior speech pathologist.</w:t>
      </w:r>
    </w:p>
    <w:p w14:paraId="6E55DCAD" w14:textId="77777777" w:rsidR="007C2143" w:rsidRPr="00776C1B" w:rsidRDefault="007C2143" w:rsidP="00776C1B">
      <w:pPr>
        <w:numPr>
          <w:ilvl w:val="0"/>
          <w:numId w:val="4"/>
        </w:numPr>
        <w:ind w:left="3240"/>
      </w:pPr>
      <w:r w:rsidRPr="00776C1B">
        <w:t xml:space="preserve">Participated in continuous quality improvement activities. </w:t>
      </w:r>
    </w:p>
    <w:p w14:paraId="6EFFC5DE" w14:textId="77777777" w:rsidR="007C2143" w:rsidRPr="00776C1B" w:rsidRDefault="007C2143" w:rsidP="00776C1B">
      <w:pPr>
        <w:numPr>
          <w:ilvl w:val="0"/>
          <w:numId w:val="4"/>
        </w:numPr>
        <w:ind w:left="3240"/>
      </w:pPr>
      <w:r w:rsidRPr="00776C1B">
        <w:t xml:space="preserve">Undertook and/or supported research and evaluation activities. </w:t>
      </w:r>
    </w:p>
    <w:p w14:paraId="6556BA93" w14:textId="226C934F" w:rsidR="007C2143" w:rsidRPr="00776C1B" w:rsidRDefault="007C2143" w:rsidP="00776C1B">
      <w:pPr>
        <w:numPr>
          <w:ilvl w:val="0"/>
          <w:numId w:val="4"/>
        </w:numPr>
        <w:ind w:left="3240"/>
      </w:pPr>
      <w:r w:rsidRPr="00776C1B">
        <w:t>Member of Mid-West Team’s autism assessment team</w:t>
      </w:r>
      <w:r w:rsidR="00543F52">
        <w:t>,</w:t>
      </w:r>
      <w:r w:rsidRPr="00776C1B">
        <w:t xml:space="preserve"> undertaking formal autism testing</w:t>
      </w:r>
      <w:r w:rsidR="00543F52">
        <w:t>,</w:t>
      </w:r>
      <w:r w:rsidRPr="00776C1B">
        <w:t xml:space="preserve"> including ADOS and ADI-R assessments</w:t>
      </w:r>
    </w:p>
    <w:p w14:paraId="4B408D04" w14:textId="77777777" w:rsidR="007C2143" w:rsidRPr="00776C1B" w:rsidRDefault="007C2143" w:rsidP="00776C1B">
      <w:pPr>
        <w:numPr>
          <w:ilvl w:val="0"/>
          <w:numId w:val="4"/>
        </w:numPr>
        <w:ind w:left="3240"/>
      </w:pPr>
      <w:r w:rsidRPr="00776C1B">
        <w:t>Typical caseload: parent-child relationship support, autism, anxiety (generalized, social and selective mutism) and mood disorder.</w:t>
      </w:r>
    </w:p>
    <w:p w14:paraId="066EB6B6" w14:textId="69A10193" w:rsidR="007C2143" w:rsidRPr="00776C1B" w:rsidRDefault="007C2143" w:rsidP="00776C1B">
      <w:pPr>
        <w:numPr>
          <w:ilvl w:val="0"/>
          <w:numId w:val="4"/>
        </w:numPr>
        <w:ind w:left="3240"/>
      </w:pPr>
      <w:r w:rsidRPr="00776C1B">
        <w:t xml:space="preserve">Worked with </w:t>
      </w:r>
      <w:r w:rsidR="002A7F60">
        <w:t xml:space="preserve">the </w:t>
      </w:r>
      <w:r w:rsidRPr="00776C1B">
        <w:t>Austin Child inpatient team to support individuals and families attending the under-13 live-in unit.</w:t>
      </w:r>
    </w:p>
    <w:p w14:paraId="49E037D3" w14:textId="77777777" w:rsidR="00B8050F" w:rsidRPr="00776C1B" w:rsidRDefault="00B8050F" w:rsidP="00776C1B">
      <w:pPr>
        <w:ind w:left="2880"/>
      </w:pPr>
    </w:p>
    <w:p w14:paraId="7172695E" w14:textId="77777777" w:rsidR="002B5C90" w:rsidRPr="00776C1B" w:rsidRDefault="002B5C90" w:rsidP="00776C1B">
      <w:pPr>
        <w:widowControl w:val="0"/>
        <w:rPr>
          <w:snapToGrid w:val="0"/>
        </w:rPr>
      </w:pPr>
    </w:p>
    <w:p w14:paraId="4D412279" w14:textId="2DE136AF" w:rsidR="00820AE9" w:rsidRPr="00776C1B" w:rsidRDefault="00820AE9" w:rsidP="00776C1B">
      <w:pPr>
        <w:widowControl w:val="0"/>
        <w:rPr>
          <w:snapToGrid w:val="0"/>
        </w:rPr>
      </w:pPr>
      <w:r w:rsidRPr="00776C1B">
        <w:rPr>
          <w:snapToGrid w:val="0"/>
        </w:rPr>
        <w:t xml:space="preserve">1993-2007   </w:t>
      </w:r>
      <w:r w:rsidRPr="00776C1B">
        <w:rPr>
          <w:snapToGrid w:val="0"/>
        </w:rPr>
        <w:tab/>
      </w:r>
      <w:r w:rsidRPr="00776C1B">
        <w:rPr>
          <w:snapToGrid w:val="0"/>
        </w:rPr>
        <w:tab/>
      </w:r>
      <w:r w:rsidRPr="00776C1B">
        <w:rPr>
          <w:snapToGrid w:val="0"/>
        </w:rPr>
        <w:tab/>
      </w:r>
      <w:r w:rsidRPr="00776C1B">
        <w:rPr>
          <w:b/>
          <w:bCs/>
          <w:snapToGrid w:val="0"/>
        </w:rPr>
        <w:t xml:space="preserve">Speech Pathologist </w:t>
      </w:r>
    </w:p>
    <w:p w14:paraId="56D46861" w14:textId="5DD9E894" w:rsidR="00820AE9" w:rsidRPr="00776C1B" w:rsidRDefault="00820AE9" w:rsidP="00776C1B">
      <w:pPr>
        <w:widowControl w:val="0"/>
        <w:ind w:left="2160" w:firstLine="720"/>
        <w:rPr>
          <w:snapToGrid w:val="0"/>
        </w:rPr>
      </w:pPr>
      <w:r w:rsidRPr="00776C1B">
        <w:rPr>
          <w:snapToGrid w:val="0"/>
        </w:rPr>
        <w:t>Private practice –preschool and school-age services (2000-2008)</w:t>
      </w:r>
      <w:r w:rsidR="009B0AAF">
        <w:rPr>
          <w:snapToGrid w:val="0"/>
        </w:rPr>
        <w:t xml:space="preserve"> (part-time)</w:t>
      </w:r>
    </w:p>
    <w:p w14:paraId="2DB524B6" w14:textId="77777777" w:rsidR="00820AE9" w:rsidRPr="00776C1B" w:rsidRDefault="00820AE9" w:rsidP="00776C1B">
      <w:pPr>
        <w:widowControl w:val="0"/>
        <w:ind w:left="2160" w:firstLine="720"/>
        <w:jc w:val="both"/>
        <w:rPr>
          <w:snapToGrid w:val="0"/>
        </w:rPr>
      </w:pPr>
      <w:r w:rsidRPr="00776C1B">
        <w:rPr>
          <w:snapToGrid w:val="0"/>
        </w:rPr>
        <w:t>Department of Education and Early Childhood Development</w:t>
      </w:r>
    </w:p>
    <w:p w14:paraId="194E1AEF" w14:textId="43D0CC1D" w:rsidR="00820AE9" w:rsidRPr="00776C1B" w:rsidRDefault="00820AE9" w:rsidP="00776C1B">
      <w:pPr>
        <w:widowControl w:val="0"/>
        <w:ind w:left="2160" w:firstLine="720"/>
        <w:rPr>
          <w:snapToGrid w:val="0"/>
        </w:rPr>
      </w:pPr>
      <w:r w:rsidRPr="00776C1B">
        <w:rPr>
          <w:snapToGrid w:val="0"/>
        </w:rPr>
        <w:t>Northern Metropolitan Region (1995-2000)</w:t>
      </w:r>
      <w:r w:rsidR="009B0AAF">
        <w:rPr>
          <w:snapToGrid w:val="0"/>
        </w:rPr>
        <w:t xml:space="preserve"> (Full time)</w:t>
      </w:r>
    </w:p>
    <w:p w14:paraId="646BFADE" w14:textId="08B9CA67" w:rsidR="00820AE9" w:rsidRPr="00776C1B" w:rsidRDefault="00820AE9" w:rsidP="00776C1B">
      <w:pPr>
        <w:widowControl w:val="0"/>
        <w:ind w:left="2160" w:firstLine="720"/>
        <w:rPr>
          <w:snapToGrid w:val="0"/>
        </w:rPr>
      </w:pPr>
      <w:r w:rsidRPr="00776C1B">
        <w:rPr>
          <w:snapToGrid w:val="0"/>
        </w:rPr>
        <w:t>LaTrobe Regional Hospital, Traralgon Victoria, 3844 (1993-1995)</w:t>
      </w:r>
      <w:r w:rsidR="009B0AAF">
        <w:rPr>
          <w:snapToGrid w:val="0"/>
        </w:rPr>
        <w:t xml:space="preserve"> (F/T)</w:t>
      </w:r>
    </w:p>
    <w:p w14:paraId="1D8411C2" w14:textId="0341288C" w:rsidR="00820AE9" w:rsidRPr="00776C1B" w:rsidRDefault="00820AE9" w:rsidP="00776C1B">
      <w:pPr>
        <w:widowControl w:val="0"/>
        <w:ind w:left="2160" w:firstLine="720"/>
        <w:rPr>
          <w:snapToGrid w:val="0"/>
        </w:rPr>
      </w:pPr>
      <w:r w:rsidRPr="00776C1B">
        <w:rPr>
          <w:snapToGrid w:val="0"/>
        </w:rPr>
        <w:t>Gosford Community Health Centre, Gosford, NSW (</w:t>
      </w:r>
      <w:r w:rsidR="009B0AAF">
        <w:rPr>
          <w:snapToGrid w:val="0"/>
        </w:rPr>
        <w:t xml:space="preserve">Locum </w:t>
      </w:r>
      <w:r w:rsidRPr="00776C1B">
        <w:rPr>
          <w:snapToGrid w:val="0"/>
        </w:rPr>
        <w:t>1992-1993)</w:t>
      </w:r>
    </w:p>
    <w:p w14:paraId="6EAA03A9" w14:textId="77777777" w:rsidR="00820AE9" w:rsidRPr="00776C1B" w:rsidRDefault="00820AE9" w:rsidP="00776C1B">
      <w:pPr>
        <w:rPr>
          <w:b/>
          <w:bCs/>
        </w:rPr>
      </w:pPr>
    </w:p>
    <w:p w14:paraId="0B5B4F7A" w14:textId="77777777" w:rsidR="00820AE9" w:rsidRPr="00776C1B" w:rsidRDefault="00820AE9" w:rsidP="00776C1B">
      <w:pPr>
        <w:rPr>
          <w:b/>
          <w:bCs/>
        </w:rPr>
      </w:pPr>
    </w:p>
    <w:p w14:paraId="4904B025" w14:textId="39622EF5" w:rsidR="002B5C90" w:rsidRPr="00776C1B" w:rsidRDefault="00D10740" w:rsidP="00776C1B">
      <w:pPr>
        <w:rPr>
          <w:b/>
          <w:bCs/>
        </w:rPr>
      </w:pPr>
      <w:r>
        <w:rPr>
          <w:b/>
          <w:bCs/>
        </w:rPr>
        <w:t>RESEARCH INTERESTS</w:t>
      </w:r>
    </w:p>
    <w:p w14:paraId="53E65774" w14:textId="77777777" w:rsidR="002B5C90" w:rsidRPr="00776C1B" w:rsidRDefault="002B5C90" w:rsidP="00776C1B">
      <w:r w:rsidRPr="00776C1B">
        <w:t>General:</w:t>
      </w:r>
      <w:r w:rsidRPr="00776C1B">
        <w:tab/>
      </w:r>
      <w:r w:rsidRPr="00776C1B">
        <w:tab/>
      </w:r>
      <w:r w:rsidRPr="00776C1B">
        <w:tab/>
      </w:r>
      <w:r w:rsidRPr="00776C1B">
        <w:tab/>
        <w:t>Developmental Disorders</w:t>
      </w:r>
    </w:p>
    <w:p w14:paraId="46B5D914" w14:textId="77777777" w:rsidR="002B5C90" w:rsidRPr="00776C1B" w:rsidRDefault="002B5C90" w:rsidP="00776C1B"/>
    <w:p w14:paraId="4955A93C" w14:textId="77777777" w:rsidR="002B5C90" w:rsidRPr="00776C1B" w:rsidRDefault="002B5C90" w:rsidP="00776C1B">
      <w:pPr>
        <w:ind w:left="2880" w:hanging="2880"/>
      </w:pPr>
      <w:r w:rsidRPr="00776C1B">
        <w:t>Specific:</w:t>
      </w:r>
      <w:r w:rsidRPr="00776C1B">
        <w:tab/>
      </w:r>
      <w:r w:rsidR="0059601B" w:rsidRPr="00776C1B">
        <w:t>Developmental Language disorder, autism spectrum disorder</w:t>
      </w:r>
      <w:r w:rsidRPr="00776C1B">
        <w:t>,</w:t>
      </w:r>
      <w:r w:rsidR="0059601B" w:rsidRPr="00776C1B">
        <w:t xml:space="preserve"> and specific learning disorder</w:t>
      </w:r>
      <w:r w:rsidRPr="00776C1B">
        <w:t>; child and adolescent mental health.</w:t>
      </w:r>
    </w:p>
    <w:p w14:paraId="764A3BE2" w14:textId="77777777" w:rsidR="002B5C90" w:rsidRPr="00776C1B" w:rsidRDefault="002B5C90" w:rsidP="00776C1B"/>
    <w:p w14:paraId="18E84C2F" w14:textId="77777777" w:rsidR="002B5C90" w:rsidRPr="00776C1B" w:rsidRDefault="002B5C90" w:rsidP="00776C1B"/>
    <w:p w14:paraId="1776C26E" w14:textId="45DD23D7" w:rsidR="00FF077B" w:rsidRDefault="00FF077B" w:rsidP="00776C1B">
      <w:pPr>
        <w:rPr>
          <w:b/>
        </w:rPr>
      </w:pPr>
      <w:r>
        <w:rPr>
          <w:b/>
        </w:rPr>
        <w:t>STUDENTS</w:t>
      </w:r>
    </w:p>
    <w:p w14:paraId="164E7EC3" w14:textId="449DDA59" w:rsidR="00FF077B" w:rsidRPr="000A23D6" w:rsidRDefault="00FF077B" w:rsidP="000A23D6">
      <w:pPr>
        <w:rPr>
          <w:lang w:eastAsia="en-AU"/>
        </w:rPr>
      </w:pPr>
      <w:bookmarkStart w:id="0" w:name="_Hlk145872814"/>
      <w:r w:rsidRPr="000A23D6">
        <w:rPr>
          <w:lang w:eastAsia="en-AU"/>
        </w:rPr>
        <w:t>Honours</w:t>
      </w:r>
    </w:p>
    <w:p w14:paraId="5C36CA6C" w14:textId="2D1014BC" w:rsidR="002A7F60" w:rsidRDefault="002A7F60" w:rsidP="000A23D6">
      <w:r>
        <w:t>Vavala, C. (2024)</w:t>
      </w:r>
      <w:r w:rsidR="003135C7">
        <w:t>. Health-related quality of life outcomes for autistic adolescents: A population-based study.</w:t>
      </w:r>
    </w:p>
    <w:p w14:paraId="363C9FFC" w14:textId="168EC9BB" w:rsidR="002A7F60" w:rsidRDefault="00881A85" w:rsidP="000A23D6">
      <w:r>
        <w:t xml:space="preserve">Fantenberg, L. (2024). </w:t>
      </w:r>
      <w:r w:rsidR="00CF5CB7">
        <w:t>Pragmatic language in children with Neurofibromatosis 1.</w:t>
      </w:r>
    </w:p>
    <w:p w14:paraId="7839522B" w14:textId="723E5459" w:rsidR="00FF077B" w:rsidRPr="000A23D6" w:rsidRDefault="00FF077B" w:rsidP="000A23D6">
      <w:r w:rsidRPr="000A23D6">
        <w:t xml:space="preserve">Hancock, S. (2023). The perspectives of professional placement educators on supporting Autistic allied health students on professional placement. </w:t>
      </w:r>
    </w:p>
    <w:bookmarkEnd w:id="0"/>
    <w:p w14:paraId="11DDF7C6" w14:textId="77777777" w:rsidR="00FF077B" w:rsidRPr="000A23D6" w:rsidRDefault="00FF077B" w:rsidP="000A23D6">
      <w:r w:rsidRPr="000A23D6">
        <w:t>Faggiano, L. (2022). Graduate Speech Pathologists’ Knowledge and Confidence in Working with Autistic</w:t>
      </w:r>
    </w:p>
    <w:p w14:paraId="545DE432" w14:textId="7647CBEF" w:rsidR="00FF077B" w:rsidRPr="000A23D6" w:rsidRDefault="00FF077B" w:rsidP="000A23D6">
      <w:r w:rsidRPr="000A23D6">
        <w:t>Individuals.</w:t>
      </w:r>
    </w:p>
    <w:p w14:paraId="0F3B2C39" w14:textId="1ED837BD" w:rsidR="00FF077B" w:rsidRPr="000A23D6" w:rsidRDefault="00FF077B" w:rsidP="000A23D6">
      <w:r w:rsidRPr="000A23D6">
        <w:t>Barraclough, R. (2021). Australian pre-service teachers’ knowledge and perceptions of developmental language disorder.</w:t>
      </w:r>
    </w:p>
    <w:p w14:paraId="72E4DA3E" w14:textId="024DB8C5" w:rsidR="00FF077B" w:rsidRPr="000A23D6" w:rsidRDefault="00FF077B" w:rsidP="000A23D6">
      <w:r w:rsidRPr="000A23D6">
        <w:t>Lai, C. (2020). Australian pre-service teachers’ knowledge and perceptions of developmental language disorder.</w:t>
      </w:r>
    </w:p>
    <w:p w14:paraId="55B53BF7" w14:textId="3B0CEE1A" w:rsidR="000A23D6" w:rsidRPr="000A23D6" w:rsidRDefault="000A23D6" w:rsidP="000A23D6">
      <w:r w:rsidRPr="000A23D6">
        <w:t>Scott, E. (2018). The self-esteem and locus of control of children with reading impairment versus typically</w:t>
      </w:r>
      <w:r>
        <w:t xml:space="preserve"> </w:t>
      </w:r>
      <w:r w:rsidRPr="000A23D6">
        <w:t>developing children.</w:t>
      </w:r>
    </w:p>
    <w:p w14:paraId="3798BCBA" w14:textId="3A010F50" w:rsidR="00FF077B" w:rsidRPr="000A23D6" w:rsidRDefault="000A23D6" w:rsidP="00286948">
      <w:r w:rsidRPr="000A23D6">
        <w:t>Steele, L. (2017). Diagnosis and Terminology for Atypical Language Development: An Australian Perspective</w:t>
      </w:r>
    </w:p>
    <w:p w14:paraId="24771957" w14:textId="1F486C81" w:rsidR="00FF077B" w:rsidRPr="00BF7692" w:rsidRDefault="000A23D6" w:rsidP="00286948">
      <w:r w:rsidRPr="00BF7692">
        <w:t xml:space="preserve">Barnes, C. (2017). Activity and Participation of </w:t>
      </w:r>
      <w:r w:rsidR="00CF5CB7">
        <w:t>Primary School-Aged Children Diagnosed</w:t>
      </w:r>
      <w:r w:rsidRPr="00BF7692">
        <w:t xml:space="preserve"> with Language Disorder</w:t>
      </w:r>
    </w:p>
    <w:p w14:paraId="65E68A06" w14:textId="278FDB98" w:rsidR="000A23D6" w:rsidRPr="00BF7692" w:rsidRDefault="000A23D6" w:rsidP="00286948">
      <w:r w:rsidRPr="00BF7692">
        <w:t>Pywell, C. (2017). Occupational stress in Australian speech pathologists</w:t>
      </w:r>
      <w:r w:rsidR="00286948" w:rsidRPr="00BF7692">
        <w:t>.</w:t>
      </w:r>
    </w:p>
    <w:p w14:paraId="1E883A97" w14:textId="384D8806" w:rsidR="00286948" w:rsidRPr="00BF7692" w:rsidRDefault="00286948" w:rsidP="00BF7692">
      <w:pPr>
        <w:pStyle w:val="ecxmsonormal"/>
        <w:ind w:left="0"/>
        <w:rPr>
          <w:color w:val="2A2A2A"/>
          <w:sz w:val="20"/>
          <w:szCs w:val="20"/>
        </w:rPr>
      </w:pPr>
      <w:r w:rsidRPr="00BF7692">
        <w:rPr>
          <w:sz w:val="20"/>
          <w:szCs w:val="20"/>
        </w:rPr>
        <w:t xml:space="preserve">Brennan, F. (2013). </w:t>
      </w:r>
      <w:r w:rsidR="00BF7692" w:rsidRPr="00BF7692">
        <w:rPr>
          <w:color w:val="000000"/>
          <w:sz w:val="20"/>
          <w:szCs w:val="20"/>
        </w:rPr>
        <w:t>The Renfrew Language Scales – Applicability to Victorian Children Aged 5;6 – 5;11 Years.</w:t>
      </w:r>
    </w:p>
    <w:p w14:paraId="0C27EC58" w14:textId="0BB35A8F" w:rsidR="00286948" w:rsidRPr="00BF7692" w:rsidRDefault="00286948" w:rsidP="00286948">
      <w:r w:rsidRPr="00BF7692">
        <w:t>Farley, L. (2013). What is the range of morpho-syntactical and semantic skills elicited by seven-year-old children</w:t>
      </w:r>
    </w:p>
    <w:p w14:paraId="060C9DAB" w14:textId="1D1D0FF0" w:rsidR="00286948" w:rsidRPr="00BF7692" w:rsidRDefault="00D04F2D" w:rsidP="00286948">
      <w:r>
        <w:t>within</w:t>
      </w:r>
      <w:r w:rsidR="00286948" w:rsidRPr="00BF7692">
        <w:t xml:space="preserve"> Australia during conversation?</w:t>
      </w:r>
    </w:p>
    <w:p w14:paraId="689459AC" w14:textId="48BAD69A" w:rsidR="00286948" w:rsidRPr="00286948" w:rsidRDefault="00286948" w:rsidP="00286948">
      <w:r w:rsidRPr="00BF7692">
        <w:t>Caswell</w:t>
      </w:r>
      <w:r w:rsidRPr="00286948">
        <w:t>, J. (2012). Language Profiles of Children with Neurofibromatosis Type 1</w:t>
      </w:r>
      <w:r>
        <w:t>.</w:t>
      </w:r>
    </w:p>
    <w:p w14:paraId="3EB915A7" w14:textId="584A004A" w:rsidR="000A23D6" w:rsidRPr="00286948" w:rsidRDefault="000A23D6" w:rsidP="00776C1B"/>
    <w:p w14:paraId="4A2E010E" w14:textId="273BA284" w:rsidR="000A23D6" w:rsidRPr="00286948" w:rsidRDefault="000A23D6" w:rsidP="00776C1B">
      <w:r w:rsidRPr="00286948">
        <w:t>PhD:</w:t>
      </w:r>
    </w:p>
    <w:p w14:paraId="7BA66279" w14:textId="563F78D4" w:rsidR="000A23D6" w:rsidRPr="00286948" w:rsidRDefault="000A23D6" w:rsidP="00776C1B">
      <w:r w:rsidRPr="00286948">
        <w:t xml:space="preserve">Wilson, M. (2021).  </w:t>
      </w:r>
      <w:r w:rsidRPr="00286948">
        <w:rPr>
          <w:color w:val="000000"/>
        </w:rPr>
        <w:t>Parents’ intervention and therapy decisions for their children on the autism spectrum</w:t>
      </w:r>
    </w:p>
    <w:p w14:paraId="7DC52666" w14:textId="77777777" w:rsidR="00FF077B" w:rsidRPr="00286948" w:rsidRDefault="00FF077B" w:rsidP="00776C1B"/>
    <w:p w14:paraId="4C822F6C" w14:textId="77777777" w:rsidR="000A23D6" w:rsidRPr="00286948" w:rsidRDefault="000A23D6" w:rsidP="00776C1B"/>
    <w:p w14:paraId="22BF5CF3" w14:textId="76F267BA" w:rsidR="002B5C90" w:rsidRPr="00286948" w:rsidRDefault="00D10740" w:rsidP="00776C1B">
      <w:r w:rsidRPr="00286948">
        <w:t>AWARDS &amp; GRANTS</w:t>
      </w:r>
    </w:p>
    <w:p w14:paraId="225DA0C2" w14:textId="77777777" w:rsidR="00981728" w:rsidRPr="00286948" w:rsidRDefault="00981728" w:rsidP="00776C1B">
      <w:r w:rsidRPr="00286948">
        <w:t xml:space="preserve">ACU Faculty of Health Sciences Learning and Teaching grant. </w:t>
      </w:r>
      <w:r w:rsidRPr="00286948">
        <w:rPr>
          <w:iCs/>
          <w:lang w:val="en-AU" w:eastAsia="en-AU"/>
        </w:rPr>
        <w:t>Embedding inter-professional education into the Year 1 allied health curriculum</w:t>
      </w:r>
      <w:r w:rsidRPr="00286948">
        <w:rPr>
          <w:lang w:val="en-AU" w:eastAsia="en-AU"/>
        </w:rPr>
        <w:t xml:space="preserve">. </w:t>
      </w:r>
      <w:r w:rsidRPr="00286948">
        <w:t>(2019) ($5000)</w:t>
      </w:r>
    </w:p>
    <w:p w14:paraId="7CECFB14" w14:textId="77777777" w:rsidR="00FC7EC0" w:rsidRPr="00776C1B" w:rsidRDefault="00FC7EC0" w:rsidP="00776C1B">
      <w:r w:rsidRPr="00286948">
        <w:t>ACU Citation for</w:t>
      </w:r>
      <w:r w:rsidRPr="00776C1B">
        <w:t xml:space="preserve"> Outstanding Contributions to Student Learning </w:t>
      </w:r>
      <w:r w:rsidR="00ED6CD8" w:rsidRPr="00776C1B">
        <w:rPr>
          <w:lang w:val="en-AU"/>
        </w:rPr>
        <w:t xml:space="preserve">for </w:t>
      </w:r>
      <w:r w:rsidR="00ED6CD8" w:rsidRPr="00776C1B">
        <w:rPr>
          <w:iCs/>
          <w:lang w:val="en-AU"/>
        </w:rPr>
        <w:t>leadership in learning and teaching at the speech pathology discipline, interdisciplinary and faculty level.</w:t>
      </w:r>
      <w:r w:rsidR="00ED6CD8" w:rsidRPr="00776C1B">
        <w:t xml:space="preserve"> </w:t>
      </w:r>
      <w:r w:rsidRPr="00776C1B">
        <w:t xml:space="preserve">(2017) ($5000)  </w:t>
      </w:r>
    </w:p>
    <w:p w14:paraId="2A692ED8" w14:textId="77777777" w:rsidR="00FC7EC0" w:rsidRPr="00776C1B" w:rsidRDefault="00FC7EC0" w:rsidP="00776C1B">
      <w:r w:rsidRPr="00776C1B">
        <w:t>ACU Faculty of Health Sciences Citation for Outstanding Contribution to Student Learning (2017) ($1000)</w:t>
      </w:r>
    </w:p>
    <w:p w14:paraId="2036E29F" w14:textId="77777777" w:rsidR="00FC7EC0" w:rsidRPr="00776C1B" w:rsidRDefault="00FC7EC0" w:rsidP="00776C1B">
      <w:r w:rsidRPr="00776C1B">
        <w:t>ACU Faculty of Health Sciences Learning &amp; Teaching Grant, From Simulation to the ‘real world’: Scaffolding Year 3 Professional Practice (November, 2016) ($5000)</w:t>
      </w:r>
    </w:p>
    <w:p w14:paraId="74A0B28B" w14:textId="77777777" w:rsidR="009977EA" w:rsidRPr="00776C1B" w:rsidRDefault="00587146" w:rsidP="00776C1B">
      <w:r w:rsidRPr="00776C1B">
        <w:t>ACU Faculty of Health Sciences Undergraduate Vacation scholarship (</w:t>
      </w:r>
      <w:r w:rsidR="00FC7EC0" w:rsidRPr="00776C1B">
        <w:t xml:space="preserve">July, </w:t>
      </w:r>
      <w:r w:rsidRPr="00776C1B">
        <w:t>2015) ($1500)</w:t>
      </w:r>
    </w:p>
    <w:p w14:paraId="53EE74F5" w14:textId="77777777" w:rsidR="009977EA" w:rsidRPr="00776C1B" w:rsidRDefault="00512364" w:rsidP="00776C1B">
      <w:r w:rsidRPr="00776C1B">
        <w:t xml:space="preserve">ACU Teaching Development Grant, Speech pathology students perceptions and experiences following a non-assessed residential care immersion (August 2014) ($10,241.92) </w:t>
      </w:r>
    </w:p>
    <w:p w14:paraId="7E09BB95" w14:textId="77777777" w:rsidR="009977EA" w:rsidRPr="00776C1B" w:rsidRDefault="00512364" w:rsidP="00776C1B">
      <w:r w:rsidRPr="00776C1B">
        <w:t>ACU Teaching Development Grant, Enhancing Speech Pathology students’ preparedness for the hospital setting: An interdisciplinary orientation and simulation package. (August 2014) ($4974.32).</w:t>
      </w:r>
    </w:p>
    <w:p w14:paraId="566E4880" w14:textId="77777777" w:rsidR="009977EA" w:rsidRPr="00776C1B" w:rsidRDefault="00512364" w:rsidP="00776C1B">
      <w:r w:rsidRPr="00776C1B">
        <w:t>ACU Faculty of Health Science Case Study Development Funding for SPHY204 (April 2014) ($4000)</w:t>
      </w:r>
    </w:p>
    <w:p w14:paraId="5FE03CA0" w14:textId="77777777" w:rsidR="00DD0464" w:rsidRPr="00776C1B" w:rsidRDefault="00DD0464" w:rsidP="00776C1B">
      <w:r w:rsidRPr="00776C1B">
        <w:t>Charles Sturt University Faculty Seed Grant, April 2010 ($5,000)</w:t>
      </w:r>
    </w:p>
    <w:p w14:paraId="3882B612" w14:textId="77777777" w:rsidR="00DD0464" w:rsidRPr="00776C1B" w:rsidRDefault="00DD0464" w:rsidP="00776C1B">
      <w:r w:rsidRPr="00776C1B">
        <w:t>Charles Sturt University PhD Write-up Award, November 2009 ($5,000)</w:t>
      </w:r>
    </w:p>
    <w:p w14:paraId="098F9241" w14:textId="77777777" w:rsidR="00DD0464" w:rsidRPr="00776C1B" w:rsidRDefault="00DD0464" w:rsidP="00776C1B">
      <w:r w:rsidRPr="00776C1B">
        <w:t>Charles Sturt University Teaching Award, Semester 2, 2009</w:t>
      </w:r>
    </w:p>
    <w:p w14:paraId="63EA868D" w14:textId="77777777" w:rsidR="00DD0464" w:rsidRPr="00776C1B" w:rsidRDefault="00DD0464" w:rsidP="00776C1B">
      <w:r w:rsidRPr="00776C1B">
        <w:t>International meeting for Autism Research (IMFAR) conference travel award 2008 ($500 US)</w:t>
      </w:r>
    </w:p>
    <w:p w14:paraId="3738BF3E" w14:textId="77777777" w:rsidR="002B5C90" w:rsidRPr="00776C1B" w:rsidRDefault="002B5C90" w:rsidP="00776C1B">
      <w:r w:rsidRPr="00776C1B">
        <w:t>Australian postgraduate scholarship 2003-2006</w:t>
      </w:r>
    </w:p>
    <w:p w14:paraId="170D7635" w14:textId="77777777" w:rsidR="002B5C90" w:rsidRPr="00776C1B" w:rsidRDefault="002B5C90" w:rsidP="00776C1B"/>
    <w:p w14:paraId="4345E9C4" w14:textId="39693736" w:rsidR="001157D7" w:rsidRPr="00D10740" w:rsidRDefault="00D10740" w:rsidP="00776C1B">
      <w:pPr>
        <w:rPr>
          <w:b/>
          <w:bCs/>
        </w:rPr>
      </w:pPr>
      <w:r w:rsidRPr="00D10740">
        <w:rPr>
          <w:b/>
          <w:bCs/>
          <w:snapToGrid w:val="0"/>
        </w:rPr>
        <w:t>PUBLICATIONS</w:t>
      </w:r>
    </w:p>
    <w:p w14:paraId="0BB61EAD" w14:textId="77777777" w:rsidR="00A002EA" w:rsidRPr="00D10740" w:rsidRDefault="00A002EA" w:rsidP="00A002EA">
      <w:r w:rsidRPr="00D10740">
        <w:t xml:space="preserve">Faggiano, L., Jacobs, D., &amp; Brignell, SA. (submitted). Speech pathologists working with autistic </w:t>
      </w:r>
    </w:p>
    <w:p w14:paraId="46D1A582" w14:textId="77777777" w:rsidR="00A002EA" w:rsidRDefault="00A002EA" w:rsidP="00A002EA">
      <w:pPr>
        <w:ind w:firstLine="720"/>
      </w:pPr>
      <w:r w:rsidRPr="00D10740">
        <w:t xml:space="preserve">individuals. </w:t>
      </w:r>
    </w:p>
    <w:p w14:paraId="3EB9B0A8" w14:textId="7435963D" w:rsidR="00A002EA" w:rsidRPr="00D10740" w:rsidRDefault="00A002EA" w:rsidP="00A002EA">
      <w:r w:rsidRPr="00D10740">
        <w:t xml:space="preserve">Barrowclough, R., Jacobs, D., &amp; Arnott, S. (submitted). Australian pre-service teachers’ knowledge </w:t>
      </w:r>
    </w:p>
    <w:p w14:paraId="13F72794" w14:textId="159CED54" w:rsidR="00A002EA" w:rsidRDefault="00A002EA" w:rsidP="00A002EA">
      <w:pPr>
        <w:ind w:left="720"/>
      </w:pPr>
      <w:r w:rsidRPr="00D10740">
        <w:lastRenderedPageBreak/>
        <w:t xml:space="preserve">and perceptions of developmental language disorder. </w:t>
      </w:r>
    </w:p>
    <w:p w14:paraId="6C25CB9B" w14:textId="06BCCC52" w:rsidR="001157D7" w:rsidRPr="00D10740" w:rsidRDefault="001157D7" w:rsidP="00776C1B">
      <w:r w:rsidRPr="00D10740">
        <w:t>Pearce, W., Jacobs, D., &amp; Lai, C. (</w:t>
      </w:r>
      <w:r w:rsidR="00A002EA">
        <w:t>2024</w:t>
      </w:r>
      <w:r w:rsidRPr="00D10740">
        <w:t xml:space="preserve">). School SLPs workloads, caseloads, and service </w:t>
      </w:r>
    </w:p>
    <w:p w14:paraId="0100FD7C" w14:textId="77777777" w:rsidR="001157D7" w:rsidRPr="00D10740" w:rsidRDefault="001157D7" w:rsidP="00776C1B">
      <w:pPr>
        <w:ind w:firstLine="720"/>
      </w:pPr>
      <w:r w:rsidRPr="00D10740">
        <w:t xml:space="preserve">delivery practices. International Journal of Speech-Language Pathology. </w:t>
      </w:r>
    </w:p>
    <w:p w14:paraId="78EEEF79" w14:textId="77777777" w:rsidR="001157D7" w:rsidRPr="00D10740" w:rsidRDefault="001157D7" w:rsidP="00776C1B">
      <w:r w:rsidRPr="00D10740">
        <w:t xml:space="preserve">Wilson, M., Whelan, T., Milne, L., Hamilton, D., Jacobs, D., &amp; Pilkington, P. (2021). A thematic </w:t>
      </w:r>
    </w:p>
    <w:p w14:paraId="0165EA60" w14:textId="77777777" w:rsidR="001157D7" w:rsidRPr="00D10740" w:rsidRDefault="001157D7" w:rsidP="00776C1B">
      <w:pPr>
        <w:ind w:firstLine="720"/>
      </w:pPr>
      <w:r w:rsidRPr="00D10740">
        <w:t xml:space="preserve">analysis of influences on parents’ autism intervention decisions. Research in Developmental </w:t>
      </w:r>
    </w:p>
    <w:p w14:paraId="3DDD0A44" w14:textId="77777777" w:rsidR="001157D7" w:rsidRPr="00D10740" w:rsidRDefault="001157D7" w:rsidP="00776C1B">
      <w:pPr>
        <w:ind w:firstLine="720"/>
      </w:pPr>
      <w:r w:rsidRPr="00D10740">
        <w:t>Disabilities, 117, 104035.  doi:10.1016/j.ridd.2021.104035</w:t>
      </w:r>
    </w:p>
    <w:p w14:paraId="63DF9EAE" w14:textId="77777777" w:rsidR="001157D7" w:rsidRPr="00D10740" w:rsidRDefault="001157D7" w:rsidP="00776C1B">
      <w:pPr>
        <w:tabs>
          <w:tab w:val="left" w:pos="-720"/>
        </w:tabs>
      </w:pPr>
      <w:r w:rsidRPr="00D10740">
        <w:t xml:space="preserve">Thomas, T., Jacobs, D., Hurley, L., Martin, J., Maslyuk, S., Lyall, M., &amp; Ryan, M. (2018). Students’ </w:t>
      </w:r>
    </w:p>
    <w:p w14:paraId="14D7658F" w14:textId="77777777" w:rsidR="001157D7" w:rsidRPr="00D10740" w:rsidRDefault="001157D7" w:rsidP="00776C1B">
      <w:pPr>
        <w:tabs>
          <w:tab w:val="left" w:pos="-720"/>
        </w:tabs>
        <w:ind w:left="720"/>
      </w:pPr>
      <w:r w:rsidRPr="00D10740">
        <w:t xml:space="preserve">perspectives of early assessment tasks in their first-year at university. Assessment &amp; Evaluation in Higher Education, 44(3), 398-414. </w:t>
      </w:r>
      <w:hyperlink r:id="rId6" w:history="1">
        <w:r w:rsidRPr="00D10740">
          <w:rPr>
            <w:rStyle w:val="Hyperlink"/>
          </w:rPr>
          <w:t>https://www.tandfonline.com/doi/full/10.1080/02602938.2018.1513992</w:t>
        </w:r>
      </w:hyperlink>
    </w:p>
    <w:p w14:paraId="641D9EF2" w14:textId="77777777" w:rsidR="00D10740" w:rsidRPr="00D10740" w:rsidRDefault="00D10740" w:rsidP="00D10740">
      <w:r w:rsidRPr="00D10740">
        <w:rPr>
          <w:bCs/>
          <w:lang w:val="en-AU"/>
        </w:rPr>
        <w:t xml:space="preserve">Jacobs, D and Richdale, R. (2014). </w:t>
      </w:r>
      <w:r w:rsidRPr="00D10740">
        <w:t xml:space="preserve">Predictors of literacy for young children with a high-functioning </w:t>
      </w:r>
    </w:p>
    <w:p w14:paraId="499D0F25" w14:textId="218F70C7" w:rsidR="00D10740" w:rsidRPr="00D10740" w:rsidRDefault="00D10740" w:rsidP="00D10740">
      <w:pPr>
        <w:ind w:left="720"/>
      </w:pPr>
      <w:r w:rsidRPr="00D10740">
        <w:t xml:space="preserve">autism spectrum disorder. In: Arciuli, J. &amp; Brock, J. (Eds.). </w:t>
      </w:r>
      <w:r w:rsidRPr="00D10740">
        <w:rPr>
          <w:i/>
        </w:rPr>
        <w:t>Communication in Autism.</w:t>
      </w:r>
      <w:r w:rsidRPr="00D10740">
        <w:t xml:space="preserve"> Trends in Language Acquisition Research series (TiLAR). John Benjamins Publishing: Amsterdam.</w:t>
      </w:r>
    </w:p>
    <w:p w14:paraId="534560A0" w14:textId="49BA7467" w:rsidR="00D10740" w:rsidRPr="00D10740" w:rsidRDefault="001157D7" w:rsidP="00D10740">
      <w:pPr>
        <w:rPr>
          <w:lang w:val="en" w:eastAsia="en-AU"/>
        </w:rPr>
      </w:pPr>
      <w:r w:rsidRPr="00D10740">
        <w:rPr>
          <w:lang w:val="en" w:eastAsia="en-AU"/>
        </w:rPr>
        <w:t xml:space="preserve">Jacobs, D., &amp; Richdale, A. (2013). Predicting literacy in children with a High-Functioning Autism Spectrum Disorder. </w:t>
      </w:r>
      <w:r w:rsidRPr="00D10740">
        <w:rPr>
          <w:i/>
          <w:lang w:val="en" w:eastAsia="en-AU"/>
        </w:rPr>
        <w:t>Research in Developmental Disabilities, 34</w:t>
      </w:r>
      <w:r w:rsidRPr="00D10740">
        <w:rPr>
          <w:lang w:val="en" w:eastAsia="en-AU"/>
        </w:rPr>
        <w:t>(8), 2379-2390.</w:t>
      </w:r>
      <w:r w:rsidR="00D10740" w:rsidRPr="00D10740">
        <w:rPr>
          <w:rStyle w:val="id-label"/>
          <w:color w:val="212121"/>
        </w:rPr>
        <w:t xml:space="preserve"> DOI: </w:t>
      </w:r>
      <w:hyperlink r:id="rId7" w:tgtFrame="_blank" w:history="1">
        <w:r w:rsidR="00D10740" w:rsidRPr="00D10740">
          <w:rPr>
            <w:rStyle w:val="Hyperlink"/>
            <w:color w:val="0071BC"/>
          </w:rPr>
          <w:t>10.1016/j.ridd.2013.04.007</w:t>
        </w:r>
      </w:hyperlink>
    </w:p>
    <w:p w14:paraId="6431F1EE" w14:textId="3EC90E97" w:rsidR="001157D7" w:rsidRPr="00D10740" w:rsidRDefault="001157D7" w:rsidP="00776C1B">
      <w:pPr>
        <w:pStyle w:val="PlainText"/>
        <w:rPr>
          <w:rFonts w:ascii="Times New Roman" w:hAnsi="Times New Roman"/>
          <w:bCs/>
          <w:sz w:val="20"/>
          <w:szCs w:val="20"/>
        </w:rPr>
      </w:pPr>
      <w:r w:rsidRPr="00D10740">
        <w:rPr>
          <w:rFonts w:ascii="Times New Roman" w:hAnsi="Times New Roman"/>
          <w:bCs/>
          <w:sz w:val="20"/>
          <w:szCs w:val="20"/>
        </w:rPr>
        <w:t xml:space="preserve">McCormack, J., Jacobs, D., &amp; Washington, K. (2012). Specific mental functions- Language (b167). In </w:t>
      </w:r>
    </w:p>
    <w:p w14:paraId="6B1B1AAA" w14:textId="77777777" w:rsidR="001157D7" w:rsidRPr="00D10740" w:rsidRDefault="001157D7" w:rsidP="00776C1B">
      <w:pPr>
        <w:pStyle w:val="PlainText"/>
        <w:ind w:left="720"/>
        <w:rPr>
          <w:rFonts w:ascii="Times New Roman" w:hAnsi="Times New Roman"/>
          <w:bCs/>
          <w:sz w:val="20"/>
          <w:szCs w:val="20"/>
        </w:rPr>
      </w:pPr>
      <w:r w:rsidRPr="00D10740">
        <w:rPr>
          <w:rFonts w:ascii="Times New Roman" w:hAnsi="Times New Roman"/>
          <w:bCs/>
          <w:sz w:val="20"/>
          <w:szCs w:val="20"/>
        </w:rPr>
        <w:t xml:space="preserve">A. Majnemer (Eds). </w:t>
      </w:r>
      <w:r w:rsidRPr="00D10740">
        <w:rPr>
          <w:rFonts w:ascii="Times New Roman" w:hAnsi="Times New Roman"/>
          <w:bCs/>
          <w:i/>
          <w:iCs/>
          <w:sz w:val="20"/>
          <w:szCs w:val="20"/>
        </w:rPr>
        <w:t>Measures for children with developmental disabilities: Framed by the ICF-CY</w:t>
      </w:r>
      <w:r w:rsidRPr="00D10740">
        <w:rPr>
          <w:rFonts w:ascii="Times New Roman" w:hAnsi="Times New Roman"/>
          <w:bCs/>
          <w:sz w:val="20"/>
          <w:szCs w:val="20"/>
        </w:rPr>
        <w:t xml:space="preserve">. London: Mac Keith Press. </w:t>
      </w:r>
    </w:p>
    <w:p w14:paraId="0DF5C353" w14:textId="77777777" w:rsidR="001157D7" w:rsidRPr="00776C1B" w:rsidRDefault="001157D7" w:rsidP="00776C1B">
      <w:pPr>
        <w:widowControl w:val="0"/>
        <w:rPr>
          <w:b/>
          <w:bCs/>
          <w:snapToGrid w:val="0"/>
          <w:u w:val="single"/>
        </w:rPr>
      </w:pPr>
    </w:p>
    <w:p w14:paraId="50DED0EA" w14:textId="77777777" w:rsidR="00D10740" w:rsidRDefault="00D10740" w:rsidP="00776C1B">
      <w:pPr>
        <w:widowControl w:val="0"/>
        <w:rPr>
          <w:b/>
          <w:bCs/>
          <w:snapToGrid w:val="0"/>
        </w:rPr>
      </w:pPr>
    </w:p>
    <w:p w14:paraId="7497CD14" w14:textId="77777777" w:rsidR="009B0AAF" w:rsidRPr="00776C1B" w:rsidRDefault="009B0AAF" w:rsidP="00776C1B">
      <w:pPr>
        <w:widowControl w:val="0"/>
        <w:rPr>
          <w:snapToGrid w:val="0"/>
        </w:rPr>
      </w:pPr>
    </w:p>
    <w:p w14:paraId="0950D5FD" w14:textId="60E7D87E" w:rsidR="001157D7" w:rsidRDefault="00D10740" w:rsidP="00776C1B">
      <w:pPr>
        <w:widowControl w:val="0"/>
        <w:rPr>
          <w:b/>
          <w:bCs/>
          <w:snapToGrid w:val="0"/>
        </w:rPr>
      </w:pPr>
      <w:r>
        <w:rPr>
          <w:b/>
          <w:bCs/>
          <w:snapToGrid w:val="0"/>
        </w:rPr>
        <w:t>VOLUNTEER ROLES</w:t>
      </w:r>
    </w:p>
    <w:p w14:paraId="5A563CB8" w14:textId="4518A375" w:rsidR="00A002EA" w:rsidRPr="00231FA9" w:rsidRDefault="00231FA9" w:rsidP="00776C1B">
      <w:pPr>
        <w:widowControl w:val="0"/>
        <w:rPr>
          <w:snapToGrid w:val="0"/>
        </w:rPr>
      </w:pPr>
      <w:r w:rsidRPr="00231FA9">
        <w:rPr>
          <w:snapToGrid w:val="0"/>
        </w:rPr>
        <w:t>Jo</w:t>
      </w:r>
      <w:r>
        <w:rPr>
          <w:snapToGrid w:val="0"/>
        </w:rPr>
        <w:t>e</w:t>
      </w:r>
      <w:r w:rsidRPr="00231FA9">
        <w:rPr>
          <w:snapToGrid w:val="0"/>
        </w:rPr>
        <w:t>ys Scout Leader. Clifton Hills Scouts Group.</w:t>
      </w:r>
      <w:r>
        <w:rPr>
          <w:snapToGrid w:val="0"/>
        </w:rPr>
        <w:t xml:space="preserve"> 2024</w:t>
      </w:r>
      <w:r w:rsidR="001B56D2">
        <w:rPr>
          <w:snapToGrid w:val="0"/>
        </w:rPr>
        <w:t xml:space="preserve"> </w:t>
      </w:r>
      <w:r>
        <w:rPr>
          <w:snapToGrid w:val="0"/>
        </w:rPr>
        <w:t>-</w:t>
      </w:r>
      <w:r w:rsidR="001B56D2">
        <w:rPr>
          <w:snapToGrid w:val="0"/>
        </w:rPr>
        <w:t xml:space="preserve"> </w:t>
      </w:r>
      <w:r>
        <w:rPr>
          <w:snapToGrid w:val="0"/>
        </w:rPr>
        <w:t>ongoing</w:t>
      </w:r>
      <w:r w:rsidRPr="00231FA9">
        <w:rPr>
          <w:snapToGrid w:val="0"/>
        </w:rPr>
        <w:t xml:space="preserve"> </w:t>
      </w:r>
    </w:p>
    <w:p w14:paraId="7D2DFB9C" w14:textId="68B9A7EC" w:rsidR="001157D7" w:rsidRPr="00776C1B" w:rsidRDefault="001157D7" w:rsidP="00776C1B">
      <w:pPr>
        <w:widowControl w:val="0"/>
        <w:rPr>
          <w:snapToGrid w:val="0"/>
        </w:rPr>
      </w:pPr>
      <w:r w:rsidRPr="00776C1B">
        <w:t>President of Westgarth Kindergarten 2022-January 2024 (Achievements: strategic plan, renegotiation of kinder licen</w:t>
      </w:r>
      <w:r w:rsidR="00242472">
        <w:t>s</w:t>
      </w:r>
      <w:r w:rsidRPr="00776C1B">
        <w:t>e with Minister DET)</w:t>
      </w:r>
    </w:p>
    <w:p w14:paraId="681A926B" w14:textId="77777777" w:rsidR="001157D7" w:rsidRDefault="001157D7" w:rsidP="00776C1B">
      <w:r w:rsidRPr="00776C1B">
        <w:t xml:space="preserve">Member Friends of Darebin Parklands (parkland planting) </w:t>
      </w:r>
    </w:p>
    <w:p w14:paraId="7592A1A8" w14:textId="53D58D0D" w:rsidR="009B0AAF" w:rsidRDefault="009B0AAF" w:rsidP="00776C1B">
      <w:r>
        <w:t>Speech Pathology Australian National Conference Convenor, 2022, 2014.</w:t>
      </w:r>
    </w:p>
    <w:p w14:paraId="54664AC1" w14:textId="08FDD3BC" w:rsidR="009B0AAF" w:rsidRPr="00776C1B" w:rsidRDefault="009B0AAF" w:rsidP="00776C1B">
      <w:r>
        <w:t xml:space="preserve">Trinh Foundation Australia. </w:t>
      </w:r>
      <w:r w:rsidR="00242472">
        <w:t>Teaching for Vietnam Speech Pathology Programs:</w:t>
      </w:r>
    </w:p>
    <w:p w14:paraId="0EE0C010" w14:textId="732EB27D" w:rsidR="00D1266E" w:rsidRPr="00776C1B" w:rsidRDefault="00242472" w:rsidP="00242472">
      <w:pPr>
        <w:widowControl w:val="0"/>
        <w:numPr>
          <w:ilvl w:val="0"/>
          <w:numId w:val="16"/>
        </w:numPr>
        <w:rPr>
          <w:snapToGrid w:val="0"/>
        </w:rPr>
      </w:pPr>
      <w:r>
        <w:rPr>
          <w:snapToGrid w:val="0"/>
        </w:rPr>
        <w:t>Nov 2013 and Nov 2015. Taught 2-week intensive unit in country for speech pathology course: Assessment and Treatment of Paediatric Language Disorders. Pham Ngoc Thach University of Medicine. Ho Chi Minh City.</w:t>
      </w:r>
    </w:p>
    <w:p w14:paraId="0F2C507B" w14:textId="3590A9CE" w:rsidR="00D1266E" w:rsidRDefault="00242472" w:rsidP="00242472">
      <w:pPr>
        <w:widowControl w:val="0"/>
        <w:numPr>
          <w:ilvl w:val="0"/>
          <w:numId w:val="16"/>
        </w:numPr>
        <w:rPr>
          <w:snapToGrid w:val="0"/>
        </w:rPr>
      </w:pPr>
      <w:r>
        <w:rPr>
          <w:snapToGrid w:val="0"/>
        </w:rPr>
        <w:t>Jan, 2017. Taught 2-week intensive unit in country for Bachelor of Speech Pathology course: Language Disorders in Children and Adolescents.</w:t>
      </w:r>
      <w:r w:rsidRPr="00242472">
        <w:rPr>
          <w:snapToGrid w:val="0"/>
        </w:rPr>
        <w:t xml:space="preserve"> </w:t>
      </w:r>
      <w:r>
        <w:rPr>
          <w:snapToGrid w:val="0"/>
        </w:rPr>
        <w:t xml:space="preserve">Pham Ngoc Thach University of Medicine. Ho Chi Minh City. </w:t>
      </w:r>
    </w:p>
    <w:p w14:paraId="0FB68E8A" w14:textId="3AF28198" w:rsidR="00242472" w:rsidRDefault="00B15B94" w:rsidP="00242472">
      <w:pPr>
        <w:widowControl w:val="0"/>
        <w:numPr>
          <w:ilvl w:val="0"/>
          <w:numId w:val="16"/>
        </w:numPr>
        <w:rPr>
          <w:snapToGrid w:val="0"/>
        </w:rPr>
      </w:pPr>
      <w:r>
        <w:rPr>
          <w:snapToGrid w:val="0"/>
        </w:rPr>
        <w:t>Oct-</w:t>
      </w:r>
      <w:r w:rsidR="00242472">
        <w:rPr>
          <w:snapToGrid w:val="0"/>
        </w:rPr>
        <w:t xml:space="preserve">Nov 2019: Taught 2-week intensive unit in country for Bachelor of </w:t>
      </w:r>
      <w:r>
        <w:rPr>
          <w:snapToGrid w:val="0"/>
        </w:rPr>
        <w:t>Rehabilitation (</w:t>
      </w:r>
      <w:r w:rsidR="00242472">
        <w:rPr>
          <w:snapToGrid w:val="0"/>
        </w:rPr>
        <w:t>Speech Pathology</w:t>
      </w:r>
      <w:r>
        <w:rPr>
          <w:snapToGrid w:val="0"/>
        </w:rPr>
        <w:t>)</w:t>
      </w:r>
      <w:r w:rsidR="00242472">
        <w:rPr>
          <w:snapToGrid w:val="0"/>
        </w:rPr>
        <w:t>: Language and Literacy Disorders in Older Children. DaNang University</w:t>
      </w:r>
      <w:r>
        <w:rPr>
          <w:snapToGrid w:val="0"/>
        </w:rPr>
        <w:t xml:space="preserve"> of Medical Technology and Pharmacy</w:t>
      </w:r>
      <w:r w:rsidR="00242472">
        <w:rPr>
          <w:snapToGrid w:val="0"/>
        </w:rPr>
        <w:t xml:space="preserve">. </w:t>
      </w:r>
      <w:r>
        <w:rPr>
          <w:snapToGrid w:val="0"/>
        </w:rPr>
        <w:t>DaNang.</w:t>
      </w:r>
    </w:p>
    <w:p w14:paraId="155CA6FF" w14:textId="7DFC6B02" w:rsidR="00242472" w:rsidRDefault="00242472" w:rsidP="00242472">
      <w:pPr>
        <w:widowControl w:val="0"/>
        <w:numPr>
          <w:ilvl w:val="0"/>
          <w:numId w:val="16"/>
        </w:numPr>
        <w:rPr>
          <w:snapToGrid w:val="0"/>
        </w:rPr>
      </w:pPr>
      <w:r>
        <w:rPr>
          <w:snapToGrid w:val="0"/>
        </w:rPr>
        <w:t>December 2020, Taught 2-week intensive unit via Zoom for Masters of Speech Pathology program</w:t>
      </w:r>
      <w:r w:rsidR="00B15B94">
        <w:rPr>
          <w:snapToGrid w:val="0"/>
        </w:rPr>
        <w:t>:</w:t>
      </w:r>
      <w:r>
        <w:rPr>
          <w:snapToGrid w:val="0"/>
        </w:rPr>
        <w:t xml:space="preserve"> Language </w:t>
      </w:r>
      <w:r w:rsidR="00B15B94">
        <w:rPr>
          <w:snapToGrid w:val="0"/>
        </w:rPr>
        <w:t xml:space="preserve">and Literacy </w:t>
      </w:r>
      <w:r>
        <w:rPr>
          <w:snapToGrid w:val="0"/>
        </w:rPr>
        <w:t xml:space="preserve">Disorders in </w:t>
      </w:r>
      <w:r w:rsidR="00B15B94">
        <w:rPr>
          <w:snapToGrid w:val="0"/>
        </w:rPr>
        <w:t xml:space="preserve">School-Aged Children. Pham Ngoc Thach University of Medicine. Ho Chi Minh City. </w:t>
      </w:r>
    </w:p>
    <w:p w14:paraId="4631C21F" w14:textId="06B45680" w:rsidR="00B15B94" w:rsidRDefault="00B15B94" w:rsidP="00242472">
      <w:pPr>
        <w:widowControl w:val="0"/>
        <w:numPr>
          <w:ilvl w:val="0"/>
          <w:numId w:val="16"/>
        </w:numPr>
        <w:rPr>
          <w:snapToGrid w:val="0"/>
        </w:rPr>
      </w:pPr>
      <w:r>
        <w:rPr>
          <w:snapToGrid w:val="0"/>
        </w:rPr>
        <w:t xml:space="preserve">August 2022: Taught 2-week intensive unit via Zoom for Masters of Speech Pathology program: Language and Literacy Disorders in Older Children. DaNang University of Medical Technology and Pharmacy. DaNang. </w:t>
      </w:r>
    </w:p>
    <w:p w14:paraId="01B8CF97" w14:textId="767DC64F" w:rsidR="00B15B94" w:rsidRDefault="00B15B94" w:rsidP="00242472">
      <w:pPr>
        <w:widowControl w:val="0"/>
        <w:numPr>
          <w:ilvl w:val="0"/>
          <w:numId w:val="16"/>
        </w:numPr>
        <w:rPr>
          <w:snapToGrid w:val="0"/>
        </w:rPr>
      </w:pPr>
      <w:r>
        <w:rPr>
          <w:snapToGrid w:val="0"/>
        </w:rPr>
        <w:t>Online mentoring of Vietnamese academic at DaNang university 2021-2022</w:t>
      </w:r>
    </w:p>
    <w:p w14:paraId="13CC8271" w14:textId="77777777" w:rsidR="00242472" w:rsidRPr="00776C1B" w:rsidRDefault="00242472" w:rsidP="00776C1B">
      <w:pPr>
        <w:widowControl w:val="0"/>
        <w:rPr>
          <w:snapToGrid w:val="0"/>
        </w:rPr>
      </w:pPr>
    </w:p>
    <w:p w14:paraId="32183B01" w14:textId="77777777" w:rsidR="00D1266E" w:rsidRPr="00776C1B" w:rsidRDefault="00D1266E" w:rsidP="00776C1B">
      <w:pPr>
        <w:widowControl w:val="0"/>
        <w:rPr>
          <w:snapToGrid w:val="0"/>
        </w:rPr>
      </w:pPr>
    </w:p>
    <w:p w14:paraId="75931A58" w14:textId="77777777" w:rsidR="00D10740" w:rsidRPr="00776C1B" w:rsidRDefault="00D10740" w:rsidP="00D10740">
      <w:pPr>
        <w:widowControl w:val="0"/>
        <w:rPr>
          <w:b/>
          <w:bCs/>
          <w:snapToGrid w:val="0"/>
        </w:rPr>
      </w:pPr>
      <w:r w:rsidRPr="00776C1B">
        <w:rPr>
          <w:b/>
          <w:bCs/>
          <w:snapToGrid w:val="0"/>
        </w:rPr>
        <w:t>PROFESSIONAL AFFILIATIONS:</w:t>
      </w:r>
    </w:p>
    <w:p w14:paraId="27668D1E" w14:textId="77777777" w:rsidR="00D10740" w:rsidRPr="00776C1B" w:rsidRDefault="00D10740" w:rsidP="00D10740">
      <w:pPr>
        <w:widowControl w:val="0"/>
        <w:rPr>
          <w:snapToGrid w:val="0"/>
        </w:rPr>
      </w:pPr>
      <w:r w:rsidRPr="00776C1B">
        <w:rPr>
          <w:snapToGrid w:val="0"/>
        </w:rPr>
        <w:t>Practicing member of Speech Pathology Australia and Certified Practicing Speech Pathologist</w:t>
      </w:r>
    </w:p>
    <w:p w14:paraId="24408826" w14:textId="77777777" w:rsidR="00D10740" w:rsidRPr="00776C1B" w:rsidRDefault="00D10740" w:rsidP="00D10740">
      <w:pPr>
        <w:widowControl w:val="0"/>
        <w:rPr>
          <w:bCs/>
          <w:snapToGrid w:val="0"/>
        </w:rPr>
      </w:pPr>
      <w:r w:rsidRPr="00776C1B">
        <w:rPr>
          <w:bCs/>
          <w:snapToGrid w:val="0"/>
        </w:rPr>
        <w:t>Olga Tennison Autism Research Centre (OTARC). LaTrobe University.</w:t>
      </w:r>
    </w:p>
    <w:p w14:paraId="5AB3E1E2" w14:textId="77777777" w:rsidR="00D10740" w:rsidRDefault="00D10740" w:rsidP="00D10740">
      <w:pPr>
        <w:widowControl w:val="0"/>
        <w:rPr>
          <w:snapToGrid w:val="0"/>
        </w:rPr>
      </w:pPr>
      <w:r w:rsidRPr="00776C1B">
        <w:rPr>
          <w:snapToGrid w:val="0"/>
        </w:rPr>
        <w:t>Australasian Society for Autism Research Affiliate member</w:t>
      </w:r>
    </w:p>
    <w:p w14:paraId="41ED9144" w14:textId="77777777" w:rsidR="00D10740" w:rsidRPr="009B0AAF" w:rsidRDefault="00D10740" w:rsidP="00D10740">
      <w:pPr>
        <w:widowControl w:val="0"/>
        <w:rPr>
          <w:snapToGrid w:val="0"/>
        </w:rPr>
      </w:pPr>
      <w:r w:rsidRPr="009B0AAF">
        <w:rPr>
          <w:rFonts w:cs="Calibri"/>
        </w:rPr>
        <w:t xml:space="preserve">Senior Fellowship with Advance Higher Education (SFHEA) </w:t>
      </w:r>
    </w:p>
    <w:p w14:paraId="10A7A3E8" w14:textId="77777777" w:rsidR="00D10740" w:rsidRDefault="00D10740" w:rsidP="00776C1B">
      <w:pPr>
        <w:widowControl w:val="0"/>
        <w:rPr>
          <w:b/>
          <w:bCs/>
          <w:snapToGrid w:val="0"/>
        </w:rPr>
      </w:pPr>
    </w:p>
    <w:p w14:paraId="404015DA" w14:textId="77777777" w:rsidR="00D10740" w:rsidRDefault="00D10740" w:rsidP="00776C1B">
      <w:pPr>
        <w:widowControl w:val="0"/>
        <w:rPr>
          <w:b/>
          <w:bCs/>
          <w:snapToGrid w:val="0"/>
        </w:rPr>
      </w:pPr>
    </w:p>
    <w:p w14:paraId="669C514E" w14:textId="749CD90F" w:rsidR="00D1266E" w:rsidRPr="00776C1B" w:rsidRDefault="00D1266E" w:rsidP="00776C1B">
      <w:pPr>
        <w:widowControl w:val="0"/>
        <w:rPr>
          <w:b/>
          <w:bCs/>
          <w:snapToGrid w:val="0"/>
        </w:rPr>
      </w:pPr>
      <w:r w:rsidRPr="00776C1B">
        <w:rPr>
          <w:b/>
          <w:bCs/>
          <w:snapToGrid w:val="0"/>
        </w:rPr>
        <w:t>PROFESSIONAL DEVELOPMENT</w:t>
      </w:r>
    </w:p>
    <w:p w14:paraId="15E8032B" w14:textId="77777777" w:rsidR="00D1266E" w:rsidRDefault="00D1266E" w:rsidP="00776C1B">
      <w:pPr>
        <w:widowControl w:val="0"/>
        <w:rPr>
          <w:snapToGrid w:val="0"/>
        </w:rPr>
      </w:pPr>
      <w:r w:rsidRPr="00776C1B">
        <w:rPr>
          <w:snapToGrid w:val="0"/>
        </w:rPr>
        <w:t>Autism Diagnostic Observation Schedule (ADOS) training (2008)</w:t>
      </w:r>
    </w:p>
    <w:p w14:paraId="5BC6B9E9" w14:textId="5F4D578C" w:rsidR="009B0AAF" w:rsidRPr="00776C1B" w:rsidRDefault="009B0AAF" w:rsidP="00776C1B">
      <w:pPr>
        <w:widowControl w:val="0"/>
        <w:rPr>
          <w:snapToGrid w:val="0"/>
        </w:rPr>
      </w:pPr>
      <w:r w:rsidRPr="009B0AAF">
        <w:rPr>
          <w:rFonts w:cs="Calibri"/>
        </w:rPr>
        <w:t>Emerging Leaders and Managers Program (eLAMP)</w:t>
      </w:r>
      <w:r w:rsidR="00BF7692">
        <w:rPr>
          <w:rFonts w:cs="Calibri"/>
        </w:rPr>
        <w:t xml:space="preserve">. </w:t>
      </w:r>
      <w:r w:rsidRPr="009B0AAF">
        <w:rPr>
          <w:rFonts w:cs="Calibri"/>
        </w:rPr>
        <w:t>Association for Tertiary Education Management</w:t>
      </w:r>
      <w:r w:rsidR="00BF7692">
        <w:rPr>
          <w:rFonts w:cs="Calibri"/>
        </w:rPr>
        <w:t xml:space="preserve"> </w:t>
      </w:r>
      <w:r w:rsidR="00D10740">
        <w:rPr>
          <w:rFonts w:cs="Calibri"/>
        </w:rPr>
        <w:t>(</w:t>
      </w:r>
      <w:r w:rsidRPr="009B0AAF">
        <w:rPr>
          <w:rFonts w:cs="Calibri"/>
        </w:rPr>
        <w:t>2016</w:t>
      </w:r>
      <w:r w:rsidR="00D10740">
        <w:rPr>
          <w:rFonts w:cs="Calibri"/>
        </w:rPr>
        <w:t>)</w:t>
      </w:r>
      <w:r w:rsidRPr="009B0AAF">
        <w:rPr>
          <w:rFonts w:cs="Calibri"/>
        </w:rPr>
        <w:t xml:space="preserve">  </w:t>
      </w:r>
    </w:p>
    <w:p w14:paraId="00CE3655" w14:textId="77777777" w:rsidR="00D1266E" w:rsidRPr="00776C1B" w:rsidRDefault="00D1266E" w:rsidP="00776C1B">
      <w:pPr>
        <w:widowControl w:val="0"/>
        <w:rPr>
          <w:snapToGrid w:val="0"/>
        </w:rPr>
      </w:pPr>
    </w:p>
    <w:p w14:paraId="020706B7" w14:textId="77777777" w:rsidR="009963E5" w:rsidRDefault="00D1266E" w:rsidP="00776C1B">
      <w:pPr>
        <w:widowControl w:val="0"/>
        <w:rPr>
          <w:snapToGrid w:val="0"/>
        </w:rPr>
      </w:pPr>
      <w:r w:rsidRPr="00776C1B">
        <w:rPr>
          <w:snapToGrid w:val="0"/>
        </w:rPr>
        <w:t>Last 5 years:</w:t>
      </w:r>
    </w:p>
    <w:p w14:paraId="417D04A4" w14:textId="77777777" w:rsidR="00D10740" w:rsidRPr="00776C1B" w:rsidRDefault="00D10740" w:rsidP="00D10740">
      <w:pPr>
        <w:widowControl w:val="0"/>
        <w:rPr>
          <w:snapToGrid w:val="0"/>
        </w:rPr>
      </w:pPr>
      <w:r w:rsidRPr="00776C1B">
        <w:rPr>
          <w:snapToGrid w:val="0"/>
        </w:rPr>
        <w:t>2024</w:t>
      </w:r>
    </w:p>
    <w:p w14:paraId="7427D979" w14:textId="77777777" w:rsidR="00D10740" w:rsidRPr="00776C1B" w:rsidRDefault="00D10740" w:rsidP="00D10740">
      <w:pPr>
        <w:widowControl w:val="0"/>
        <w:rPr>
          <w:snapToGrid w:val="0"/>
        </w:rPr>
      </w:pPr>
      <w:r w:rsidRPr="00776C1B">
        <w:rPr>
          <w:snapToGrid w:val="0"/>
        </w:rPr>
        <w:t>Cognitive Orientation to Daily Occupations Performance Approach (CO-OP) (Zi Mei events)</w:t>
      </w:r>
    </w:p>
    <w:p w14:paraId="37CEE541" w14:textId="77777777" w:rsidR="00D10740" w:rsidRPr="00776C1B" w:rsidRDefault="00D10740" w:rsidP="00D10740">
      <w:pPr>
        <w:widowControl w:val="0"/>
        <w:rPr>
          <w:snapToGrid w:val="0"/>
        </w:rPr>
      </w:pPr>
      <w:r w:rsidRPr="00776C1B">
        <w:rPr>
          <w:snapToGrid w:val="0"/>
        </w:rPr>
        <w:lastRenderedPageBreak/>
        <w:t>Towards Functional Handwriting (Zi Mei Events)</w:t>
      </w:r>
    </w:p>
    <w:p w14:paraId="1CF6C1FF" w14:textId="7BBBA5E2" w:rsidR="00D10740" w:rsidRDefault="00D10740" w:rsidP="00776C1B">
      <w:pPr>
        <w:widowControl w:val="0"/>
        <w:rPr>
          <w:snapToGrid w:val="0"/>
        </w:rPr>
      </w:pPr>
      <w:r>
        <w:rPr>
          <w:snapToGrid w:val="0"/>
        </w:rPr>
        <w:t>International Meeting for Autism Research (IMFAR) May</w:t>
      </w:r>
    </w:p>
    <w:p w14:paraId="565EA3D7" w14:textId="3C27C9B2" w:rsidR="00BF7692" w:rsidRPr="00776C1B" w:rsidRDefault="00E931B7" w:rsidP="00776C1B">
      <w:pPr>
        <w:widowControl w:val="0"/>
        <w:rPr>
          <w:snapToGrid w:val="0"/>
        </w:rPr>
      </w:pPr>
      <w:r>
        <w:rPr>
          <w:snapToGrid w:val="0"/>
        </w:rPr>
        <w:t>Sounds Write Phonics Program</w:t>
      </w:r>
      <w:r w:rsidR="00430181">
        <w:rPr>
          <w:snapToGrid w:val="0"/>
        </w:rPr>
        <w:t xml:space="preserve"> (SPELD Vic)</w:t>
      </w:r>
    </w:p>
    <w:p w14:paraId="629957EC" w14:textId="77777777" w:rsidR="009963E5" w:rsidRDefault="009963E5" w:rsidP="00776C1B">
      <w:pPr>
        <w:widowControl w:val="0"/>
        <w:rPr>
          <w:snapToGrid w:val="0"/>
        </w:rPr>
      </w:pPr>
    </w:p>
    <w:p w14:paraId="2DB36FDC" w14:textId="77777777" w:rsidR="00E931B7" w:rsidRPr="00776C1B" w:rsidRDefault="00E931B7" w:rsidP="00E931B7">
      <w:pPr>
        <w:widowControl w:val="0"/>
        <w:rPr>
          <w:snapToGrid w:val="0"/>
        </w:rPr>
      </w:pPr>
      <w:r w:rsidRPr="00776C1B">
        <w:rPr>
          <w:snapToGrid w:val="0"/>
        </w:rPr>
        <w:t xml:space="preserve">2023 </w:t>
      </w:r>
    </w:p>
    <w:p w14:paraId="57D71194" w14:textId="77777777" w:rsidR="00E931B7" w:rsidRPr="00776C1B" w:rsidRDefault="00E931B7" w:rsidP="00E931B7">
      <w:pPr>
        <w:widowControl w:val="0"/>
        <w:rPr>
          <w:snapToGrid w:val="0"/>
        </w:rPr>
      </w:pPr>
      <w:r w:rsidRPr="00776C1B">
        <w:rPr>
          <w:snapToGrid w:val="0"/>
        </w:rPr>
        <w:t>Indigenous Allied Health Australia (IAHA) Cultural Module 1 ‘Start with Cultural Awareness’ and Module 2 ‘Unpacking the IAHA Cultural Responsiveness Framework’ (June)</w:t>
      </w:r>
    </w:p>
    <w:p w14:paraId="70CA3F9E" w14:textId="77777777" w:rsidR="00E931B7" w:rsidRPr="00776C1B" w:rsidRDefault="00E931B7" w:rsidP="00E931B7">
      <w:pPr>
        <w:widowControl w:val="0"/>
        <w:rPr>
          <w:color w:val="222222"/>
        </w:rPr>
      </w:pPr>
      <w:r w:rsidRPr="00776C1B">
        <w:rPr>
          <w:color w:val="222222"/>
        </w:rPr>
        <w:t>International Developmental Language Disorder Research Conference (IDLDRC) (September)</w:t>
      </w:r>
    </w:p>
    <w:p w14:paraId="19F77CF9" w14:textId="77777777" w:rsidR="00E931B7" w:rsidRPr="00776C1B" w:rsidRDefault="00E931B7" w:rsidP="00E931B7">
      <w:pPr>
        <w:widowControl w:val="0"/>
        <w:rPr>
          <w:snapToGrid w:val="0"/>
        </w:rPr>
      </w:pPr>
      <w:r w:rsidRPr="00776C1B">
        <w:rPr>
          <w:snapToGrid w:val="0"/>
        </w:rPr>
        <w:t>Coping with Uncertainty in Everyday Situations (CUES) (CliniKids, Telethon Kids Institute Perth, November)</w:t>
      </w:r>
    </w:p>
    <w:p w14:paraId="46821793" w14:textId="77777777" w:rsidR="00E931B7" w:rsidRPr="00776C1B" w:rsidRDefault="00E931B7" w:rsidP="00E931B7">
      <w:pPr>
        <w:widowControl w:val="0"/>
        <w:rPr>
          <w:snapToGrid w:val="0"/>
        </w:rPr>
      </w:pPr>
      <w:r w:rsidRPr="00776C1B">
        <w:rPr>
          <w:snapToGrid w:val="0"/>
        </w:rPr>
        <w:t xml:space="preserve">Speech Pathology Australia Accreditor training (December) </w:t>
      </w:r>
    </w:p>
    <w:p w14:paraId="229FEFDB" w14:textId="77777777" w:rsidR="00E931B7" w:rsidRDefault="00E931B7" w:rsidP="00776C1B">
      <w:pPr>
        <w:widowControl w:val="0"/>
        <w:rPr>
          <w:snapToGrid w:val="0"/>
        </w:rPr>
      </w:pPr>
    </w:p>
    <w:p w14:paraId="5A8B8D0F" w14:textId="77777777" w:rsidR="00E931B7" w:rsidRPr="00776C1B" w:rsidRDefault="00E931B7" w:rsidP="00E931B7">
      <w:pPr>
        <w:widowControl w:val="0"/>
        <w:rPr>
          <w:snapToGrid w:val="0"/>
        </w:rPr>
      </w:pPr>
      <w:r w:rsidRPr="00776C1B">
        <w:rPr>
          <w:snapToGrid w:val="0"/>
        </w:rPr>
        <w:t xml:space="preserve">2022: </w:t>
      </w:r>
    </w:p>
    <w:p w14:paraId="36AF5151" w14:textId="77777777" w:rsidR="00E931B7" w:rsidRPr="00776C1B" w:rsidRDefault="00E931B7" w:rsidP="00E931B7">
      <w:pPr>
        <w:widowControl w:val="0"/>
        <w:rPr>
          <w:snapToGrid w:val="0"/>
        </w:rPr>
      </w:pPr>
      <w:r w:rsidRPr="00776C1B">
        <w:rPr>
          <w:snapToGrid w:val="0"/>
        </w:rPr>
        <w:t>Speech Pathology Australia National Conference (May)</w:t>
      </w:r>
    </w:p>
    <w:p w14:paraId="7ECF5FB2" w14:textId="77777777" w:rsidR="00E931B7" w:rsidRPr="00776C1B" w:rsidRDefault="00E931B7" w:rsidP="00E931B7">
      <w:pPr>
        <w:widowControl w:val="0"/>
        <w:rPr>
          <w:snapToGrid w:val="0"/>
        </w:rPr>
      </w:pPr>
      <w:r w:rsidRPr="00776C1B">
        <w:rPr>
          <w:snapToGrid w:val="0"/>
        </w:rPr>
        <w:t>Tuning into Kids (July)</w:t>
      </w:r>
    </w:p>
    <w:p w14:paraId="7497369B" w14:textId="77777777" w:rsidR="00E931B7" w:rsidRPr="00776C1B" w:rsidRDefault="00E931B7" w:rsidP="00E931B7">
      <w:pPr>
        <w:widowControl w:val="0"/>
        <w:rPr>
          <w:snapToGrid w:val="0"/>
        </w:rPr>
      </w:pPr>
      <w:r w:rsidRPr="00776C1B">
        <w:rPr>
          <w:snapToGrid w:val="0"/>
        </w:rPr>
        <w:t xml:space="preserve">Australasian Society for Autism Research 2022 Conference (November, Deakin University) </w:t>
      </w:r>
    </w:p>
    <w:p w14:paraId="50462248" w14:textId="77777777" w:rsidR="00E931B7" w:rsidRPr="00776C1B" w:rsidRDefault="00E931B7" w:rsidP="00776C1B">
      <w:pPr>
        <w:widowControl w:val="0"/>
        <w:rPr>
          <w:snapToGrid w:val="0"/>
        </w:rPr>
      </w:pPr>
    </w:p>
    <w:p w14:paraId="2FCEDBFA" w14:textId="77777777" w:rsidR="009963E5" w:rsidRPr="00776C1B" w:rsidRDefault="009963E5" w:rsidP="00776C1B">
      <w:pPr>
        <w:widowControl w:val="0"/>
        <w:rPr>
          <w:snapToGrid w:val="0"/>
        </w:rPr>
      </w:pPr>
      <w:r w:rsidRPr="00776C1B">
        <w:rPr>
          <w:snapToGrid w:val="0"/>
        </w:rPr>
        <w:t>2021:</w:t>
      </w:r>
    </w:p>
    <w:p w14:paraId="2DD9CBE1" w14:textId="77777777" w:rsidR="009963E5" w:rsidRPr="00776C1B" w:rsidRDefault="009963E5" w:rsidP="00776C1B">
      <w:pPr>
        <w:widowControl w:val="0"/>
        <w:rPr>
          <w:snapToGrid w:val="0"/>
        </w:rPr>
      </w:pPr>
      <w:r w:rsidRPr="00776C1B">
        <w:rPr>
          <w:snapToGrid w:val="0"/>
        </w:rPr>
        <w:t>Speech Pathology Australia National Conference (June 2021)</w:t>
      </w:r>
    </w:p>
    <w:p w14:paraId="176F4A36" w14:textId="77777777" w:rsidR="009963E5" w:rsidRPr="00776C1B" w:rsidRDefault="009963E5" w:rsidP="00776C1B">
      <w:pPr>
        <w:widowControl w:val="0"/>
        <w:rPr>
          <w:color w:val="222222"/>
        </w:rPr>
      </w:pPr>
      <w:r w:rsidRPr="00776C1B">
        <w:rPr>
          <w:color w:val="222222"/>
        </w:rPr>
        <w:t>International Developmental Language Disorder Research Conference (IDLDRC) (September 2021)</w:t>
      </w:r>
    </w:p>
    <w:p w14:paraId="237EBA6F" w14:textId="77777777" w:rsidR="009963E5" w:rsidRPr="00776C1B" w:rsidRDefault="009963E5" w:rsidP="00776C1B">
      <w:pPr>
        <w:widowControl w:val="0"/>
        <w:rPr>
          <w:snapToGrid w:val="0"/>
        </w:rPr>
      </w:pPr>
    </w:p>
    <w:p w14:paraId="562A5992" w14:textId="77777777" w:rsidR="00945463" w:rsidRPr="00776C1B" w:rsidRDefault="00945463" w:rsidP="00776C1B">
      <w:pPr>
        <w:widowControl w:val="0"/>
        <w:rPr>
          <w:snapToGrid w:val="0"/>
        </w:rPr>
      </w:pPr>
    </w:p>
    <w:p w14:paraId="07D69430" w14:textId="77777777" w:rsidR="00D1266E" w:rsidRPr="00776C1B" w:rsidRDefault="00D1266E" w:rsidP="00776C1B">
      <w:pPr>
        <w:widowControl w:val="0"/>
        <w:rPr>
          <w:snapToGrid w:val="0"/>
        </w:rPr>
      </w:pPr>
    </w:p>
    <w:p w14:paraId="3C6F4F45" w14:textId="77777777" w:rsidR="00D31818" w:rsidRPr="00776C1B" w:rsidRDefault="00D31818" w:rsidP="00776C1B">
      <w:pPr>
        <w:widowControl w:val="0"/>
        <w:rPr>
          <w:snapToGrid w:val="0"/>
        </w:rPr>
      </w:pPr>
    </w:p>
    <w:p w14:paraId="1540CDBB" w14:textId="77777777" w:rsidR="000918CF" w:rsidRPr="00776C1B" w:rsidRDefault="000918CF" w:rsidP="00776C1B">
      <w:pPr>
        <w:rPr>
          <w:color w:val="000000"/>
          <w:lang w:val="en-AU"/>
        </w:rPr>
      </w:pPr>
    </w:p>
    <w:p w14:paraId="7221333B" w14:textId="77777777" w:rsidR="00005CA7" w:rsidRPr="00776C1B" w:rsidRDefault="00005CA7" w:rsidP="00776C1B">
      <w:pPr>
        <w:autoSpaceDE/>
        <w:autoSpaceDN/>
        <w:rPr>
          <w:color w:val="000000"/>
          <w:lang w:val="it-IT"/>
        </w:rPr>
      </w:pPr>
    </w:p>
    <w:p w14:paraId="7EB75664" w14:textId="77777777" w:rsidR="00005CA7" w:rsidRPr="00776C1B" w:rsidRDefault="00005CA7" w:rsidP="00776C1B">
      <w:pPr>
        <w:autoSpaceDE/>
        <w:autoSpaceDN/>
        <w:rPr>
          <w:color w:val="000000"/>
          <w:lang w:val="it-IT"/>
        </w:rPr>
      </w:pPr>
    </w:p>
    <w:p w14:paraId="5A7A3330" w14:textId="77777777" w:rsidR="00944E7C" w:rsidRPr="00776C1B" w:rsidRDefault="00CF2952" w:rsidP="00776C1B">
      <w:pPr>
        <w:autoSpaceDE/>
        <w:autoSpaceDN/>
        <w:rPr>
          <w:color w:val="000000"/>
          <w:lang w:val="it-IT"/>
        </w:rPr>
      </w:pPr>
      <w:r w:rsidRPr="00776C1B">
        <w:rPr>
          <w:color w:val="000000"/>
          <w:lang w:val="it-IT"/>
        </w:rPr>
        <w:tab/>
        <w:t xml:space="preserve">          </w:t>
      </w:r>
    </w:p>
    <w:p w14:paraId="1D0A91D4" w14:textId="77777777" w:rsidR="00944E7C" w:rsidRPr="00D90585" w:rsidRDefault="00944E7C" w:rsidP="000918CF">
      <w:pPr>
        <w:autoSpaceDE/>
        <w:autoSpaceDN/>
        <w:ind w:left="4320" w:firstLine="720"/>
        <w:rPr>
          <w:color w:val="000000"/>
          <w:lang w:val="it-IT"/>
        </w:rPr>
      </w:pPr>
      <w:r w:rsidRPr="00D90585">
        <w:rPr>
          <w:color w:val="000000"/>
          <w:lang w:val="it-IT"/>
        </w:rPr>
        <w:t xml:space="preserve">          </w:t>
      </w:r>
      <w:r w:rsidR="0037388C" w:rsidRPr="00D90585">
        <w:rPr>
          <w:color w:val="000000"/>
          <w:lang w:val="it-IT"/>
        </w:rPr>
        <w:t xml:space="preserve"> </w:t>
      </w:r>
    </w:p>
    <w:sectPr w:rsidR="00944E7C" w:rsidRPr="00D90585" w:rsidSect="000A23D6">
      <w:pgSz w:w="12240" w:h="15840"/>
      <w:pgMar w:top="1134" w:right="1325" w:bottom="993"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0D6D"/>
    <w:multiLevelType w:val="multilevel"/>
    <w:tmpl w:val="62CA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41DF6"/>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DE5496E"/>
    <w:multiLevelType w:val="hybridMultilevel"/>
    <w:tmpl w:val="87820A26"/>
    <w:lvl w:ilvl="0" w:tplc="0C090001">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1D97446"/>
    <w:multiLevelType w:val="hybridMultilevel"/>
    <w:tmpl w:val="DA40717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1CA64BF1"/>
    <w:multiLevelType w:val="hybridMultilevel"/>
    <w:tmpl w:val="2D44E994"/>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15:restartNumberingAfterBreak="0">
    <w:nsid w:val="283000C6"/>
    <w:multiLevelType w:val="hybridMultilevel"/>
    <w:tmpl w:val="C70CB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E26E2A"/>
    <w:multiLevelType w:val="multilevel"/>
    <w:tmpl w:val="E87E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80134"/>
    <w:multiLevelType w:val="hybridMultilevel"/>
    <w:tmpl w:val="86C6DA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BE6252"/>
    <w:multiLevelType w:val="hybridMultilevel"/>
    <w:tmpl w:val="951E4BD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AF1752"/>
    <w:multiLevelType w:val="hybridMultilevel"/>
    <w:tmpl w:val="C60E79F8"/>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0" w15:restartNumberingAfterBreak="0">
    <w:nsid w:val="4A0F6594"/>
    <w:multiLevelType w:val="hybridMultilevel"/>
    <w:tmpl w:val="4B7C65C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1" w15:restartNumberingAfterBreak="0">
    <w:nsid w:val="58C1241C"/>
    <w:multiLevelType w:val="hybridMultilevel"/>
    <w:tmpl w:val="146C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193440"/>
    <w:multiLevelType w:val="multilevel"/>
    <w:tmpl w:val="7EC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836BF9"/>
    <w:multiLevelType w:val="hybridMultilevel"/>
    <w:tmpl w:val="F9C0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43444"/>
    <w:multiLevelType w:val="hybridMultilevel"/>
    <w:tmpl w:val="887A325A"/>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5" w15:restartNumberingAfterBreak="0">
    <w:nsid w:val="6C1352EF"/>
    <w:multiLevelType w:val="hybridMultilevel"/>
    <w:tmpl w:val="B1C0B26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6EEC288B"/>
    <w:multiLevelType w:val="hybridMultilevel"/>
    <w:tmpl w:val="31D40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936B81"/>
    <w:multiLevelType w:val="hybridMultilevel"/>
    <w:tmpl w:val="E1529DD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num w:numId="1" w16cid:durableId="946544642">
    <w:abstractNumId w:val="6"/>
  </w:num>
  <w:num w:numId="2" w16cid:durableId="2134209491">
    <w:abstractNumId w:val="0"/>
  </w:num>
  <w:num w:numId="3" w16cid:durableId="1412433178">
    <w:abstractNumId w:val="1"/>
  </w:num>
  <w:num w:numId="4" w16cid:durableId="1957785263">
    <w:abstractNumId w:val="3"/>
  </w:num>
  <w:num w:numId="5" w16cid:durableId="1728383509">
    <w:abstractNumId w:val="16"/>
  </w:num>
  <w:num w:numId="6" w16cid:durableId="975338729">
    <w:abstractNumId w:val="8"/>
  </w:num>
  <w:num w:numId="7" w16cid:durableId="1206144073">
    <w:abstractNumId w:val="11"/>
  </w:num>
  <w:num w:numId="8" w16cid:durableId="592009848">
    <w:abstractNumId w:val="14"/>
  </w:num>
  <w:num w:numId="9" w16cid:durableId="1714697512">
    <w:abstractNumId w:val="17"/>
  </w:num>
  <w:num w:numId="10" w16cid:durableId="488179591">
    <w:abstractNumId w:val="13"/>
  </w:num>
  <w:num w:numId="11" w16cid:durableId="2022393828">
    <w:abstractNumId w:val="10"/>
  </w:num>
  <w:num w:numId="12" w16cid:durableId="316811542">
    <w:abstractNumId w:val="7"/>
  </w:num>
  <w:num w:numId="13" w16cid:durableId="1469125406">
    <w:abstractNumId w:val="4"/>
  </w:num>
  <w:num w:numId="14" w16cid:durableId="803694827">
    <w:abstractNumId w:val="2"/>
  </w:num>
  <w:num w:numId="15" w16cid:durableId="424806636">
    <w:abstractNumId w:val="15"/>
  </w:num>
  <w:num w:numId="16" w16cid:durableId="398941754">
    <w:abstractNumId w:val="5"/>
  </w:num>
  <w:num w:numId="17" w16cid:durableId="1968511537">
    <w:abstractNumId w:val="12"/>
  </w:num>
  <w:num w:numId="18" w16cid:durableId="1322731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90"/>
    <w:rsid w:val="00005CA7"/>
    <w:rsid w:val="0001400E"/>
    <w:rsid w:val="000562C4"/>
    <w:rsid w:val="00063502"/>
    <w:rsid w:val="000775D2"/>
    <w:rsid w:val="000918CF"/>
    <w:rsid w:val="00093B72"/>
    <w:rsid w:val="00095D4B"/>
    <w:rsid w:val="000A23D6"/>
    <w:rsid w:val="000E44FC"/>
    <w:rsid w:val="00100584"/>
    <w:rsid w:val="001157D7"/>
    <w:rsid w:val="00127C88"/>
    <w:rsid w:val="00153C6F"/>
    <w:rsid w:val="00157BA7"/>
    <w:rsid w:val="00194368"/>
    <w:rsid w:val="00195DD3"/>
    <w:rsid w:val="001B56D2"/>
    <w:rsid w:val="001F20C0"/>
    <w:rsid w:val="00201DC6"/>
    <w:rsid w:val="0020682D"/>
    <w:rsid w:val="0021354C"/>
    <w:rsid w:val="00231FA9"/>
    <w:rsid w:val="00242472"/>
    <w:rsid w:val="0026116A"/>
    <w:rsid w:val="0028077D"/>
    <w:rsid w:val="00286948"/>
    <w:rsid w:val="002978FA"/>
    <w:rsid w:val="002A1F05"/>
    <w:rsid w:val="002A7F60"/>
    <w:rsid w:val="002B5C90"/>
    <w:rsid w:val="002C02DB"/>
    <w:rsid w:val="003135C7"/>
    <w:rsid w:val="00315132"/>
    <w:rsid w:val="00321CD6"/>
    <w:rsid w:val="0034636C"/>
    <w:rsid w:val="00347C44"/>
    <w:rsid w:val="003501B5"/>
    <w:rsid w:val="00363022"/>
    <w:rsid w:val="0037005C"/>
    <w:rsid w:val="0037388C"/>
    <w:rsid w:val="0038598F"/>
    <w:rsid w:val="003950EF"/>
    <w:rsid w:val="003A6100"/>
    <w:rsid w:val="003D3359"/>
    <w:rsid w:val="003D504B"/>
    <w:rsid w:val="003E72D5"/>
    <w:rsid w:val="00430181"/>
    <w:rsid w:val="004412EA"/>
    <w:rsid w:val="00457923"/>
    <w:rsid w:val="0046477A"/>
    <w:rsid w:val="00465DDD"/>
    <w:rsid w:val="004857EE"/>
    <w:rsid w:val="004C42ED"/>
    <w:rsid w:val="004D5A80"/>
    <w:rsid w:val="004F7270"/>
    <w:rsid w:val="00512364"/>
    <w:rsid w:val="0051678E"/>
    <w:rsid w:val="00534AD0"/>
    <w:rsid w:val="00543F52"/>
    <w:rsid w:val="00554ACA"/>
    <w:rsid w:val="00566690"/>
    <w:rsid w:val="00587146"/>
    <w:rsid w:val="0058733D"/>
    <w:rsid w:val="0059601B"/>
    <w:rsid w:val="005A300F"/>
    <w:rsid w:val="005C4635"/>
    <w:rsid w:val="005D5AFE"/>
    <w:rsid w:val="005D77B0"/>
    <w:rsid w:val="005E0912"/>
    <w:rsid w:val="005F5592"/>
    <w:rsid w:val="006030B2"/>
    <w:rsid w:val="00622708"/>
    <w:rsid w:val="00645742"/>
    <w:rsid w:val="00667826"/>
    <w:rsid w:val="006E6455"/>
    <w:rsid w:val="006F0D16"/>
    <w:rsid w:val="006F3EC3"/>
    <w:rsid w:val="00747B9D"/>
    <w:rsid w:val="00747D99"/>
    <w:rsid w:val="00762CC9"/>
    <w:rsid w:val="00774C09"/>
    <w:rsid w:val="00776C1B"/>
    <w:rsid w:val="007A4C68"/>
    <w:rsid w:val="007C2143"/>
    <w:rsid w:val="007C541D"/>
    <w:rsid w:val="007D30B0"/>
    <w:rsid w:val="007E07FF"/>
    <w:rsid w:val="00804436"/>
    <w:rsid w:val="00820AE9"/>
    <w:rsid w:val="00823F78"/>
    <w:rsid w:val="00845238"/>
    <w:rsid w:val="008814C7"/>
    <w:rsid w:val="00881A85"/>
    <w:rsid w:val="0088431C"/>
    <w:rsid w:val="008A5AA6"/>
    <w:rsid w:val="008A7843"/>
    <w:rsid w:val="008C12DF"/>
    <w:rsid w:val="008D7A0D"/>
    <w:rsid w:val="00904B98"/>
    <w:rsid w:val="00915080"/>
    <w:rsid w:val="00944E7C"/>
    <w:rsid w:val="0094515B"/>
    <w:rsid w:val="00945463"/>
    <w:rsid w:val="00981728"/>
    <w:rsid w:val="00990482"/>
    <w:rsid w:val="009963E5"/>
    <w:rsid w:val="009977EA"/>
    <w:rsid w:val="009B0AAF"/>
    <w:rsid w:val="009B2980"/>
    <w:rsid w:val="009D16EE"/>
    <w:rsid w:val="009E5B9A"/>
    <w:rsid w:val="00A002EA"/>
    <w:rsid w:val="00A30A30"/>
    <w:rsid w:val="00AC42F1"/>
    <w:rsid w:val="00AF0D90"/>
    <w:rsid w:val="00B04D00"/>
    <w:rsid w:val="00B14182"/>
    <w:rsid w:val="00B15B94"/>
    <w:rsid w:val="00B2318C"/>
    <w:rsid w:val="00B3020E"/>
    <w:rsid w:val="00B46021"/>
    <w:rsid w:val="00B53AAD"/>
    <w:rsid w:val="00B74BA3"/>
    <w:rsid w:val="00B77D64"/>
    <w:rsid w:val="00B8050F"/>
    <w:rsid w:val="00B8376C"/>
    <w:rsid w:val="00B853BA"/>
    <w:rsid w:val="00BB15F9"/>
    <w:rsid w:val="00BC056B"/>
    <w:rsid w:val="00BD2C36"/>
    <w:rsid w:val="00BF2FA0"/>
    <w:rsid w:val="00BF7692"/>
    <w:rsid w:val="00C122A7"/>
    <w:rsid w:val="00C20E93"/>
    <w:rsid w:val="00C82586"/>
    <w:rsid w:val="00CB3A8B"/>
    <w:rsid w:val="00CC0F7E"/>
    <w:rsid w:val="00CC4B43"/>
    <w:rsid w:val="00CF2952"/>
    <w:rsid w:val="00CF5CB7"/>
    <w:rsid w:val="00D04F2D"/>
    <w:rsid w:val="00D10740"/>
    <w:rsid w:val="00D1266E"/>
    <w:rsid w:val="00D31818"/>
    <w:rsid w:val="00D372F9"/>
    <w:rsid w:val="00D4072D"/>
    <w:rsid w:val="00D5266E"/>
    <w:rsid w:val="00D56762"/>
    <w:rsid w:val="00D90585"/>
    <w:rsid w:val="00DD0464"/>
    <w:rsid w:val="00DE72F7"/>
    <w:rsid w:val="00E47699"/>
    <w:rsid w:val="00E74716"/>
    <w:rsid w:val="00E931B7"/>
    <w:rsid w:val="00E94289"/>
    <w:rsid w:val="00ED6CD8"/>
    <w:rsid w:val="00F2458F"/>
    <w:rsid w:val="00F42005"/>
    <w:rsid w:val="00F42438"/>
    <w:rsid w:val="00F47999"/>
    <w:rsid w:val="00F92B24"/>
    <w:rsid w:val="00FB060F"/>
    <w:rsid w:val="00FC7EC0"/>
    <w:rsid w:val="00FF07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4ADC4"/>
  <w15:chartTrackingRefBased/>
  <w15:docId w15:val="{3A1B9708-FDC1-418F-AFFB-D703CCC2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igure"/>
    <w:qFormat/>
    <w:rsid w:val="002B5C90"/>
    <w:pPr>
      <w:autoSpaceDE w:val="0"/>
      <w:autoSpaceDN w:val="0"/>
    </w:pPr>
    <w:rPr>
      <w:lang w:val="en-US" w:eastAsia="en-US"/>
    </w:rPr>
  </w:style>
  <w:style w:type="paragraph" w:styleId="Heading1">
    <w:name w:val="heading 1"/>
    <w:basedOn w:val="Normal"/>
    <w:next w:val="Normal"/>
    <w:link w:val="Heading1Char"/>
    <w:qFormat/>
    <w:rsid w:val="00D31818"/>
    <w:pPr>
      <w:keepNext/>
      <w:autoSpaceDE/>
      <w:autoSpaceDN/>
      <w:spacing w:before="240" w:after="60" w:line="276" w:lineRule="auto"/>
      <w:outlineLvl w:val="0"/>
    </w:pPr>
    <w:rPr>
      <w:rFonts w:ascii="Cambria" w:hAnsi="Cambria"/>
      <w:b/>
      <w:bCs/>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PAlevel4Linespacing15lines">
    <w:name w:val="Style APA level 4 + Line spacing:  1.5 lines"/>
    <w:basedOn w:val="Normal"/>
    <w:autoRedefine/>
    <w:rsid w:val="00CC4B43"/>
    <w:pPr>
      <w:spacing w:line="360" w:lineRule="auto"/>
    </w:pPr>
    <w:rPr>
      <w:i/>
      <w:iCs/>
    </w:rPr>
  </w:style>
  <w:style w:type="paragraph" w:customStyle="1" w:styleId="Style3">
    <w:name w:val="Style3"/>
    <w:basedOn w:val="StyleAPAlevel4Linespacing15lines"/>
    <w:autoRedefine/>
    <w:rsid w:val="00CC4B43"/>
  </w:style>
  <w:style w:type="paragraph" w:customStyle="1" w:styleId="StyleAPAlevel4Linespacing15lines1">
    <w:name w:val="Style APA level 4 + Line spacing:  1.5 lines1"/>
    <w:basedOn w:val="Normal"/>
    <w:rsid w:val="00CC4B43"/>
    <w:pPr>
      <w:spacing w:line="360" w:lineRule="auto"/>
      <w:ind w:left="720"/>
    </w:pPr>
    <w:rPr>
      <w:i/>
      <w:iCs/>
    </w:rPr>
  </w:style>
  <w:style w:type="paragraph" w:customStyle="1" w:styleId="APA51">
    <w:name w:val="APA 5.1"/>
    <w:basedOn w:val="Normal"/>
    <w:autoRedefine/>
    <w:rsid w:val="00845238"/>
    <w:pPr>
      <w:spacing w:line="360" w:lineRule="auto"/>
      <w:jc w:val="center"/>
    </w:pPr>
    <w:rPr>
      <w:lang w:val="en-AU"/>
    </w:rPr>
  </w:style>
  <w:style w:type="paragraph" w:customStyle="1" w:styleId="APAlevel53">
    <w:name w:val="APA level 5.3"/>
    <w:basedOn w:val="BodyTextFirstIndent"/>
    <w:next w:val="Normal"/>
    <w:autoRedefine/>
    <w:rsid w:val="00845238"/>
    <w:pPr>
      <w:spacing w:after="0" w:line="360" w:lineRule="auto"/>
    </w:pPr>
    <w:rPr>
      <w:i/>
      <w:lang w:val="en-AU"/>
    </w:rPr>
  </w:style>
  <w:style w:type="paragraph" w:customStyle="1" w:styleId="Style1">
    <w:name w:val="Style1"/>
    <w:basedOn w:val="APAlevel53"/>
    <w:autoRedefine/>
    <w:rsid w:val="00845238"/>
  </w:style>
  <w:style w:type="paragraph" w:styleId="BodyText">
    <w:name w:val="Body Text"/>
    <w:basedOn w:val="Normal"/>
    <w:rsid w:val="00845238"/>
    <w:pPr>
      <w:spacing w:after="120"/>
    </w:pPr>
  </w:style>
  <w:style w:type="paragraph" w:styleId="BodyTextFirstIndent">
    <w:name w:val="Body Text First Indent"/>
    <w:basedOn w:val="BodyText"/>
    <w:rsid w:val="00845238"/>
    <w:pPr>
      <w:ind w:firstLine="210"/>
    </w:pPr>
  </w:style>
  <w:style w:type="paragraph" w:customStyle="1" w:styleId="APAlevel4Linespacing15lines">
    <w:name w:val="APA level 4 + Line spacing:  1.5 lines"/>
    <w:basedOn w:val="Normal"/>
    <w:autoRedefine/>
    <w:rsid w:val="009D16EE"/>
    <w:pPr>
      <w:spacing w:line="360" w:lineRule="auto"/>
    </w:pPr>
    <w:rPr>
      <w:i/>
      <w:iCs/>
    </w:rPr>
  </w:style>
  <w:style w:type="paragraph" w:customStyle="1" w:styleId="APA2">
    <w:name w:val="APA 2"/>
    <w:basedOn w:val="Normal"/>
    <w:autoRedefine/>
    <w:rsid w:val="00E74716"/>
    <w:pPr>
      <w:spacing w:line="360" w:lineRule="auto"/>
      <w:jc w:val="center"/>
    </w:pPr>
  </w:style>
  <w:style w:type="paragraph" w:customStyle="1" w:styleId="APA3">
    <w:name w:val="APA 3"/>
    <w:basedOn w:val="Normal"/>
    <w:autoRedefine/>
    <w:rsid w:val="00D56762"/>
    <w:pPr>
      <w:spacing w:line="360" w:lineRule="auto"/>
    </w:pPr>
    <w:rPr>
      <w:i/>
    </w:rPr>
  </w:style>
  <w:style w:type="paragraph" w:customStyle="1" w:styleId="APA4">
    <w:name w:val="APA 4"/>
    <w:basedOn w:val="APA3"/>
    <w:autoRedefine/>
    <w:rsid w:val="00D56762"/>
    <w:pPr>
      <w:ind w:left="720"/>
    </w:pPr>
  </w:style>
  <w:style w:type="paragraph" w:customStyle="1" w:styleId="APA1">
    <w:name w:val="APA 1"/>
    <w:basedOn w:val="Normal"/>
    <w:autoRedefine/>
    <w:rsid w:val="00D56762"/>
    <w:pPr>
      <w:jc w:val="center"/>
    </w:pPr>
  </w:style>
  <w:style w:type="character" w:styleId="Hyperlink">
    <w:name w:val="Hyperlink"/>
    <w:uiPriority w:val="99"/>
    <w:rsid w:val="002B5C90"/>
    <w:rPr>
      <w:rFonts w:cs="Times New Roman"/>
      <w:color w:val="0000FF"/>
      <w:u w:val="single"/>
    </w:rPr>
  </w:style>
  <w:style w:type="character" w:styleId="Emphasis">
    <w:name w:val="Emphasis"/>
    <w:qFormat/>
    <w:rsid w:val="002B5C90"/>
    <w:rPr>
      <w:rFonts w:cs="Times New Roman"/>
      <w:i/>
      <w:iCs/>
    </w:rPr>
  </w:style>
  <w:style w:type="character" w:customStyle="1" w:styleId="PlainTextChar">
    <w:name w:val="Plain Text Char"/>
    <w:link w:val="PlainText"/>
    <w:semiHidden/>
    <w:locked/>
    <w:rsid w:val="00194368"/>
    <w:rPr>
      <w:rFonts w:ascii="Consolas" w:eastAsia="Calibri" w:hAnsi="Consolas"/>
      <w:sz w:val="21"/>
      <w:szCs w:val="21"/>
      <w:lang w:bidi="ar-SA"/>
    </w:rPr>
  </w:style>
  <w:style w:type="paragraph" w:styleId="PlainText">
    <w:name w:val="Plain Text"/>
    <w:basedOn w:val="Normal"/>
    <w:link w:val="PlainTextChar"/>
    <w:semiHidden/>
    <w:rsid w:val="00194368"/>
    <w:pPr>
      <w:autoSpaceDE/>
      <w:autoSpaceDN/>
    </w:pPr>
    <w:rPr>
      <w:rFonts w:ascii="Consolas" w:eastAsia="Calibri" w:hAnsi="Consolas"/>
      <w:sz w:val="21"/>
      <w:szCs w:val="21"/>
      <w:lang w:val="en-AU" w:eastAsia="en-AU"/>
    </w:rPr>
  </w:style>
  <w:style w:type="paragraph" w:styleId="NormalWeb">
    <w:name w:val="Normal (Web)"/>
    <w:basedOn w:val="Normal"/>
    <w:uiPriority w:val="99"/>
    <w:rsid w:val="006F0D16"/>
    <w:pPr>
      <w:autoSpaceDE/>
      <w:autoSpaceDN/>
      <w:spacing w:before="120" w:after="216"/>
    </w:pPr>
    <w:rPr>
      <w:sz w:val="24"/>
      <w:szCs w:val="24"/>
      <w:lang w:val="en-AU" w:eastAsia="en-AU"/>
    </w:rPr>
  </w:style>
  <w:style w:type="paragraph" w:customStyle="1" w:styleId="organization-unit">
    <w:name w:val="organization-unit"/>
    <w:basedOn w:val="Normal"/>
    <w:rsid w:val="009B2980"/>
    <w:pPr>
      <w:autoSpaceDE/>
      <w:autoSpaceDN/>
      <w:spacing w:before="100" w:beforeAutospacing="1" w:after="100" w:afterAutospacing="1"/>
    </w:pPr>
    <w:rPr>
      <w:sz w:val="24"/>
      <w:szCs w:val="24"/>
      <w:lang w:val="en-AU" w:eastAsia="en-AU"/>
    </w:rPr>
  </w:style>
  <w:style w:type="character" w:customStyle="1" w:styleId="value">
    <w:name w:val="value"/>
    <w:basedOn w:val="DefaultParagraphFont"/>
    <w:rsid w:val="009B2980"/>
  </w:style>
  <w:style w:type="paragraph" w:styleId="ListParagraph">
    <w:name w:val="List Paragraph"/>
    <w:basedOn w:val="Normal"/>
    <w:link w:val="ListParagraphChar"/>
    <w:uiPriority w:val="34"/>
    <w:qFormat/>
    <w:rsid w:val="00D31818"/>
    <w:pPr>
      <w:autoSpaceDE/>
      <w:autoSpaceDN/>
      <w:spacing w:after="200" w:line="276" w:lineRule="auto"/>
      <w:ind w:left="720"/>
    </w:pPr>
    <w:rPr>
      <w:rFonts w:ascii="Calibri" w:eastAsia="Calibri" w:hAnsi="Calibri"/>
      <w:sz w:val="22"/>
      <w:szCs w:val="22"/>
      <w:lang w:val="en-AU"/>
    </w:rPr>
  </w:style>
  <w:style w:type="character" w:customStyle="1" w:styleId="Heading1Char">
    <w:name w:val="Heading 1 Char"/>
    <w:link w:val="Heading1"/>
    <w:rsid w:val="00D31818"/>
    <w:rPr>
      <w:rFonts w:ascii="Cambria" w:hAnsi="Cambria"/>
      <w:b/>
      <w:bCs/>
      <w:kern w:val="32"/>
      <w:sz w:val="32"/>
      <w:szCs w:val="32"/>
      <w:lang w:val="en-AU" w:eastAsia="en-US" w:bidi="ar-SA"/>
    </w:rPr>
  </w:style>
  <w:style w:type="character" w:styleId="Strong">
    <w:name w:val="Strong"/>
    <w:uiPriority w:val="22"/>
    <w:qFormat/>
    <w:rsid w:val="00127C88"/>
    <w:rPr>
      <w:b/>
      <w:bCs/>
    </w:rPr>
  </w:style>
  <w:style w:type="paragraph" w:customStyle="1" w:styleId="Articletitle">
    <w:name w:val="Article title"/>
    <w:basedOn w:val="Normal"/>
    <w:next w:val="Normal"/>
    <w:qFormat/>
    <w:rsid w:val="00762CC9"/>
    <w:pPr>
      <w:autoSpaceDE/>
      <w:autoSpaceDN/>
      <w:spacing w:after="120" w:line="360" w:lineRule="auto"/>
    </w:pPr>
    <w:rPr>
      <w:rFonts w:ascii="Calibri" w:eastAsia="Calibri" w:hAnsi="Calibri"/>
      <w:b/>
      <w:sz w:val="28"/>
      <w:szCs w:val="22"/>
    </w:rPr>
  </w:style>
  <w:style w:type="paragraph" w:styleId="BodyText2">
    <w:name w:val="Body Text 2"/>
    <w:basedOn w:val="Normal"/>
    <w:link w:val="BodyText2Char"/>
    <w:rsid w:val="001157D7"/>
    <w:pPr>
      <w:spacing w:after="120" w:line="480" w:lineRule="auto"/>
    </w:pPr>
  </w:style>
  <w:style w:type="character" w:customStyle="1" w:styleId="BodyText2Char">
    <w:name w:val="Body Text 2 Char"/>
    <w:basedOn w:val="DefaultParagraphFont"/>
    <w:link w:val="BodyText2"/>
    <w:rsid w:val="001157D7"/>
    <w:rPr>
      <w:lang w:val="en-US" w:eastAsia="en-US"/>
    </w:rPr>
  </w:style>
  <w:style w:type="paragraph" w:styleId="BodyText3">
    <w:name w:val="Body Text 3"/>
    <w:basedOn w:val="Normal"/>
    <w:link w:val="BodyText3Char"/>
    <w:rsid w:val="001157D7"/>
    <w:pPr>
      <w:spacing w:after="120"/>
    </w:pPr>
    <w:rPr>
      <w:sz w:val="16"/>
      <w:szCs w:val="16"/>
    </w:rPr>
  </w:style>
  <w:style w:type="character" w:customStyle="1" w:styleId="BodyText3Char">
    <w:name w:val="Body Text 3 Char"/>
    <w:basedOn w:val="DefaultParagraphFont"/>
    <w:link w:val="BodyText3"/>
    <w:rsid w:val="001157D7"/>
    <w:rPr>
      <w:sz w:val="16"/>
      <w:szCs w:val="16"/>
      <w:lang w:val="en-US" w:eastAsia="en-US"/>
    </w:rPr>
  </w:style>
  <w:style w:type="paragraph" w:styleId="Header">
    <w:name w:val="header"/>
    <w:basedOn w:val="Normal"/>
    <w:link w:val="HeaderChar"/>
    <w:rsid w:val="001157D7"/>
    <w:pPr>
      <w:tabs>
        <w:tab w:val="center" w:pos="4153"/>
        <w:tab w:val="right" w:pos="8306"/>
      </w:tabs>
      <w:autoSpaceDE/>
      <w:autoSpaceDN/>
    </w:pPr>
    <w:rPr>
      <w:lang w:val="en-AU"/>
    </w:rPr>
  </w:style>
  <w:style w:type="character" w:customStyle="1" w:styleId="HeaderChar">
    <w:name w:val="Header Char"/>
    <w:basedOn w:val="DefaultParagraphFont"/>
    <w:link w:val="Header"/>
    <w:rsid w:val="001157D7"/>
    <w:rPr>
      <w:lang w:eastAsia="en-US"/>
    </w:rPr>
  </w:style>
  <w:style w:type="character" w:customStyle="1" w:styleId="ListParagraphChar">
    <w:name w:val="List Paragraph Char"/>
    <w:basedOn w:val="DefaultParagraphFont"/>
    <w:link w:val="ListParagraph"/>
    <w:uiPriority w:val="34"/>
    <w:locked/>
    <w:rsid w:val="00363022"/>
    <w:rPr>
      <w:rFonts w:ascii="Calibri" w:eastAsia="Calibri" w:hAnsi="Calibri"/>
      <w:sz w:val="22"/>
      <w:szCs w:val="22"/>
      <w:lang w:eastAsia="en-US"/>
    </w:rPr>
  </w:style>
  <w:style w:type="character" w:customStyle="1" w:styleId="identifier">
    <w:name w:val="identifier"/>
    <w:basedOn w:val="DefaultParagraphFont"/>
    <w:rsid w:val="00D10740"/>
  </w:style>
  <w:style w:type="character" w:customStyle="1" w:styleId="id-label">
    <w:name w:val="id-label"/>
    <w:basedOn w:val="DefaultParagraphFont"/>
    <w:rsid w:val="00D10740"/>
  </w:style>
  <w:style w:type="character" w:styleId="FollowedHyperlink">
    <w:name w:val="FollowedHyperlink"/>
    <w:basedOn w:val="DefaultParagraphFont"/>
    <w:rsid w:val="00FF077B"/>
    <w:rPr>
      <w:color w:val="954F72" w:themeColor="followedHyperlink"/>
      <w:u w:val="single"/>
    </w:rPr>
  </w:style>
  <w:style w:type="character" w:styleId="UnresolvedMention">
    <w:name w:val="Unresolved Mention"/>
    <w:basedOn w:val="DefaultParagraphFont"/>
    <w:uiPriority w:val="99"/>
    <w:semiHidden/>
    <w:unhideWhenUsed/>
    <w:rsid w:val="00286948"/>
    <w:rPr>
      <w:color w:val="605E5C"/>
      <w:shd w:val="clear" w:color="auto" w:fill="E1DFDD"/>
    </w:rPr>
  </w:style>
  <w:style w:type="paragraph" w:customStyle="1" w:styleId="ecxmsonormal">
    <w:name w:val="ecxmsonormal"/>
    <w:basedOn w:val="Normal"/>
    <w:uiPriority w:val="99"/>
    <w:rsid w:val="00BF7692"/>
    <w:pPr>
      <w:autoSpaceDE/>
      <w:autoSpaceDN/>
      <w:ind w:left="224" w:right="224"/>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3603">
      <w:bodyDiv w:val="1"/>
      <w:marLeft w:val="0"/>
      <w:marRight w:val="0"/>
      <w:marTop w:val="0"/>
      <w:marBottom w:val="0"/>
      <w:divBdr>
        <w:top w:val="none" w:sz="0" w:space="0" w:color="auto"/>
        <w:left w:val="none" w:sz="0" w:space="0" w:color="auto"/>
        <w:bottom w:val="none" w:sz="0" w:space="0" w:color="auto"/>
        <w:right w:val="none" w:sz="0" w:space="0" w:color="auto"/>
      </w:divBdr>
    </w:div>
    <w:div w:id="145443299">
      <w:bodyDiv w:val="1"/>
      <w:marLeft w:val="0"/>
      <w:marRight w:val="0"/>
      <w:marTop w:val="0"/>
      <w:marBottom w:val="0"/>
      <w:divBdr>
        <w:top w:val="none" w:sz="0" w:space="0" w:color="auto"/>
        <w:left w:val="none" w:sz="0" w:space="0" w:color="auto"/>
        <w:bottom w:val="none" w:sz="0" w:space="0" w:color="auto"/>
        <w:right w:val="none" w:sz="0" w:space="0" w:color="auto"/>
      </w:divBdr>
    </w:div>
    <w:div w:id="295528409">
      <w:bodyDiv w:val="1"/>
      <w:marLeft w:val="0"/>
      <w:marRight w:val="0"/>
      <w:marTop w:val="0"/>
      <w:marBottom w:val="0"/>
      <w:divBdr>
        <w:top w:val="none" w:sz="0" w:space="0" w:color="auto"/>
        <w:left w:val="none" w:sz="0" w:space="0" w:color="auto"/>
        <w:bottom w:val="none" w:sz="0" w:space="0" w:color="auto"/>
        <w:right w:val="none" w:sz="0" w:space="0" w:color="auto"/>
      </w:divBdr>
    </w:div>
    <w:div w:id="502821081">
      <w:bodyDiv w:val="1"/>
      <w:marLeft w:val="0"/>
      <w:marRight w:val="0"/>
      <w:marTop w:val="0"/>
      <w:marBottom w:val="0"/>
      <w:divBdr>
        <w:top w:val="none" w:sz="0" w:space="0" w:color="auto"/>
        <w:left w:val="none" w:sz="0" w:space="0" w:color="auto"/>
        <w:bottom w:val="none" w:sz="0" w:space="0" w:color="auto"/>
        <w:right w:val="none" w:sz="0" w:space="0" w:color="auto"/>
      </w:divBdr>
    </w:div>
    <w:div w:id="673151348">
      <w:bodyDiv w:val="1"/>
      <w:marLeft w:val="0"/>
      <w:marRight w:val="0"/>
      <w:marTop w:val="0"/>
      <w:marBottom w:val="0"/>
      <w:divBdr>
        <w:top w:val="none" w:sz="0" w:space="0" w:color="auto"/>
        <w:left w:val="none" w:sz="0" w:space="0" w:color="auto"/>
        <w:bottom w:val="none" w:sz="0" w:space="0" w:color="auto"/>
        <w:right w:val="none" w:sz="0" w:space="0" w:color="auto"/>
      </w:divBdr>
    </w:div>
    <w:div w:id="792674833">
      <w:bodyDiv w:val="1"/>
      <w:marLeft w:val="0"/>
      <w:marRight w:val="0"/>
      <w:marTop w:val="0"/>
      <w:marBottom w:val="0"/>
      <w:divBdr>
        <w:top w:val="none" w:sz="0" w:space="0" w:color="auto"/>
        <w:left w:val="none" w:sz="0" w:space="0" w:color="auto"/>
        <w:bottom w:val="none" w:sz="0" w:space="0" w:color="auto"/>
        <w:right w:val="none" w:sz="0" w:space="0" w:color="auto"/>
      </w:divBdr>
    </w:div>
    <w:div w:id="920872869">
      <w:bodyDiv w:val="1"/>
      <w:marLeft w:val="0"/>
      <w:marRight w:val="0"/>
      <w:marTop w:val="0"/>
      <w:marBottom w:val="0"/>
      <w:divBdr>
        <w:top w:val="none" w:sz="0" w:space="0" w:color="auto"/>
        <w:left w:val="none" w:sz="0" w:space="0" w:color="auto"/>
        <w:bottom w:val="none" w:sz="0" w:space="0" w:color="auto"/>
        <w:right w:val="none" w:sz="0" w:space="0" w:color="auto"/>
      </w:divBdr>
    </w:div>
    <w:div w:id="999387822">
      <w:bodyDiv w:val="1"/>
      <w:marLeft w:val="0"/>
      <w:marRight w:val="0"/>
      <w:marTop w:val="0"/>
      <w:marBottom w:val="0"/>
      <w:divBdr>
        <w:top w:val="none" w:sz="0" w:space="0" w:color="auto"/>
        <w:left w:val="none" w:sz="0" w:space="0" w:color="auto"/>
        <w:bottom w:val="none" w:sz="0" w:space="0" w:color="auto"/>
        <w:right w:val="none" w:sz="0" w:space="0" w:color="auto"/>
      </w:divBdr>
    </w:div>
    <w:div w:id="1145464621">
      <w:bodyDiv w:val="1"/>
      <w:marLeft w:val="0"/>
      <w:marRight w:val="0"/>
      <w:marTop w:val="0"/>
      <w:marBottom w:val="0"/>
      <w:divBdr>
        <w:top w:val="none" w:sz="0" w:space="0" w:color="auto"/>
        <w:left w:val="none" w:sz="0" w:space="0" w:color="auto"/>
        <w:bottom w:val="none" w:sz="0" w:space="0" w:color="auto"/>
        <w:right w:val="none" w:sz="0" w:space="0" w:color="auto"/>
      </w:divBdr>
      <w:divsChild>
        <w:div w:id="458032253">
          <w:marLeft w:val="0"/>
          <w:marRight w:val="0"/>
          <w:marTop w:val="0"/>
          <w:marBottom w:val="0"/>
          <w:divBdr>
            <w:top w:val="none" w:sz="0" w:space="0" w:color="auto"/>
            <w:left w:val="none" w:sz="0" w:space="0" w:color="auto"/>
            <w:bottom w:val="none" w:sz="0" w:space="0" w:color="auto"/>
            <w:right w:val="none" w:sz="0" w:space="0" w:color="auto"/>
          </w:divBdr>
        </w:div>
      </w:divsChild>
    </w:div>
    <w:div w:id="1579363874">
      <w:bodyDiv w:val="1"/>
      <w:marLeft w:val="0"/>
      <w:marRight w:val="0"/>
      <w:marTop w:val="0"/>
      <w:marBottom w:val="0"/>
      <w:divBdr>
        <w:top w:val="none" w:sz="0" w:space="0" w:color="auto"/>
        <w:left w:val="none" w:sz="0" w:space="0" w:color="auto"/>
        <w:bottom w:val="none" w:sz="0" w:space="0" w:color="auto"/>
        <w:right w:val="none" w:sz="0" w:space="0" w:color="auto"/>
      </w:divBdr>
    </w:div>
    <w:div w:id="1656181909">
      <w:bodyDiv w:val="1"/>
      <w:marLeft w:val="0"/>
      <w:marRight w:val="0"/>
      <w:marTop w:val="0"/>
      <w:marBottom w:val="0"/>
      <w:divBdr>
        <w:top w:val="none" w:sz="0" w:space="0" w:color="auto"/>
        <w:left w:val="none" w:sz="0" w:space="0" w:color="auto"/>
        <w:bottom w:val="none" w:sz="0" w:space="0" w:color="auto"/>
        <w:right w:val="none" w:sz="0" w:space="0" w:color="auto"/>
      </w:divBdr>
      <w:divsChild>
        <w:div w:id="333529459">
          <w:marLeft w:val="0"/>
          <w:marRight w:val="0"/>
          <w:marTop w:val="0"/>
          <w:marBottom w:val="0"/>
          <w:divBdr>
            <w:top w:val="none" w:sz="0" w:space="0" w:color="auto"/>
            <w:left w:val="none" w:sz="0" w:space="0" w:color="auto"/>
            <w:bottom w:val="none" w:sz="0" w:space="0" w:color="auto"/>
            <w:right w:val="none" w:sz="0" w:space="0" w:color="auto"/>
          </w:divBdr>
        </w:div>
      </w:divsChild>
    </w:div>
    <w:div w:id="1699087286">
      <w:bodyDiv w:val="1"/>
      <w:marLeft w:val="0"/>
      <w:marRight w:val="0"/>
      <w:marTop w:val="0"/>
      <w:marBottom w:val="0"/>
      <w:divBdr>
        <w:top w:val="none" w:sz="0" w:space="0" w:color="auto"/>
        <w:left w:val="none" w:sz="0" w:space="0" w:color="auto"/>
        <w:bottom w:val="none" w:sz="0" w:space="0" w:color="auto"/>
        <w:right w:val="none" w:sz="0" w:space="0" w:color="auto"/>
      </w:divBdr>
      <w:divsChild>
        <w:div w:id="1710374655">
          <w:marLeft w:val="0"/>
          <w:marRight w:val="0"/>
          <w:marTop w:val="0"/>
          <w:marBottom w:val="0"/>
          <w:divBdr>
            <w:top w:val="none" w:sz="0" w:space="0" w:color="auto"/>
            <w:left w:val="none" w:sz="0" w:space="0" w:color="auto"/>
            <w:bottom w:val="none" w:sz="0" w:space="0" w:color="auto"/>
            <w:right w:val="none" w:sz="0" w:space="0" w:color="auto"/>
          </w:divBdr>
          <w:divsChild>
            <w:div w:id="455952201">
              <w:marLeft w:val="0"/>
              <w:marRight w:val="0"/>
              <w:marTop w:val="0"/>
              <w:marBottom w:val="0"/>
              <w:divBdr>
                <w:top w:val="none" w:sz="0" w:space="0" w:color="auto"/>
                <w:left w:val="none" w:sz="0" w:space="0" w:color="auto"/>
                <w:bottom w:val="none" w:sz="0" w:space="0" w:color="auto"/>
                <w:right w:val="none" w:sz="0" w:space="0" w:color="auto"/>
              </w:divBdr>
              <w:divsChild>
                <w:div w:id="939604710">
                  <w:marLeft w:val="0"/>
                  <w:marRight w:val="0"/>
                  <w:marTop w:val="0"/>
                  <w:marBottom w:val="0"/>
                  <w:divBdr>
                    <w:top w:val="none" w:sz="0" w:space="0" w:color="auto"/>
                    <w:left w:val="none" w:sz="0" w:space="0" w:color="auto"/>
                    <w:bottom w:val="none" w:sz="0" w:space="0" w:color="auto"/>
                    <w:right w:val="none" w:sz="0" w:space="0" w:color="auto"/>
                  </w:divBdr>
                  <w:divsChild>
                    <w:div w:id="1435125746">
                      <w:marLeft w:val="0"/>
                      <w:marRight w:val="0"/>
                      <w:marTop w:val="0"/>
                      <w:marBottom w:val="0"/>
                      <w:divBdr>
                        <w:top w:val="none" w:sz="0" w:space="0" w:color="auto"/>
                        <w:left w:val="none" w:sz="0" w:space="0" w:color="auto"/>
                        <w:bottom w:val="none" w:sz="0" w:space="0" w:color="auto"/>
                        <w:right w:val="none" w:sz="0" w:space="0" w:color="auto"/>
                      </w:divBdr>
                      <w:divsChild>
                        <w:div w:id="1137911613">
                          <w:marLeft w:val="0"/>
                          <w:marRight w:val="0"/>
                          <w:marTop w:val="0"/>
                          <w:marBottom w:val="0"/>
                          <w:divBdr>
                            <w:top w:val="none" w:sz="0" w:space="0" w:color="auto"/>
                            <w:left w:val="none" w:sz="0" w:space="0" w:color="auto"/>
                            <w:bottom w:val="none" w:sz="0" w:space="0" w:color="auto"/>
                            <w:right w:val="none" w:sz="0" w:space="0" w:color="auto"/>
                          </w:divBdr>
                          <w:divsChild>
                            <w:div w:id="291331367">
                              <w:marLeft w:val="0"/>
                              <w:marRight w:val="0"/>
                              <w:marTop w:val="0"/>
                              <w:marBottom w:val="0"/>
                              <w:divBdr>
                                <w:top w:val="none" w:sz="0" w:space="0" w:color="auto"/>
                                <w:left w:val="none" w:sz="0" w:space="0" w:color="auto"/>
                                <w:bottom w:val="none" w:sz="0" w:space="0" w:color="auto"/>
                                <w:right w:val="none" w:sz="0" w:space="0" w:color="auto"/>
                              </w:divBdr>
                              <w:divsChild>
                                <w:div w:id="458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609801">
      <w:bodyDiv w:val="1"/>
      <w:marLeft w:val="0"/>
      <w:marRight w:val="0"/>
      <w:marTop w:val="0"/>
      <w:marBottom w:val="0"/>
      <w:divBdr>
        <w:top w:val="none" w:sz="0" w:space="0" w:color="auto"/>
        <w:left w:val="none" w:sz="0" w:space="0" w:color="auto"/>
        <w:bottom w:val="none" w:sz="0" w:space="0" w:color="auto"/>
        <w:right w:val="none" w:sz="0" w:space="0" w:color="auto"/>
      </w:divBdr>
      <w:divsChild>
        <w:div w:id="613564223">
          <w:marLeft w:val="0"/>
          <w:marRight w:val="0"/>
          <w:marTop w:val="0"/>
          <w:marBottom w:val="0"/>
          <w:divBdr>
            <w:top w:val="none" w:sz="0" w:space="0" w:color="auto"/>
            <w:left w:val="none" w:sz="0" w:space="0" w:color="auto"/>
            <w:bottom w:val="none" w:sz="0" w:space="0" w:color="auto"/>
            <w:right w:val="none" w:sz="0" w:space="0" w:color="auto"/>
          </w:divBdr>
        </w:div>
      </w:divsChild>
    </w:div>
    <w:div w:id="1912495362">
      <w:bodyDiv w:val="1"/>
      <w:marLeft w:val="0"/>
      <w:marRight w:val="0"/>
      <w:marTop w:val="0"/>
      <w:marBottom w:val="0"/>
      <w:divBdr>
        <w:top w:val="none" w:sz="0" w:space="0" w:color="auto"/>
        <w:left w:val="none" w:sz="0" w:space="0" w:color="auto"/>
        <w:bottom w:val="none" w:sz="0" w:space="0" w:color="auto"/>
        <w:right w:val="none" w:sz="0" w:space="0" w:color="auto"/>
      </w:divBdr>
      <w:divsChild>
        <w:div w:id="632561105">
          <w:marLeft w:val="120"/>
          <w:marRight w:val="0"/>
          <w:marTop w:val="120"/>
          <w:marBottom w:val="120"/>
          <w:divBdr>
            <w:top w:val="none" w:sz="0" w:space="0" w:color="auto"/>
            <w:left w:val="none" w:sz="0" w:space="0" w:color="auto"/>
            <w:bottom w:val="none" w:sz="0" w:space="0" w:color="auto"/>
            <w:right w:val="none" w:sz="0" w:space="0" w:color="auto"/>
          </w:divBdr>
          <w:divsChild>
            <w:div w:id="390932347">
              <w:marLeft w:val="0"/>
              <w:marRight w:val="0"/>
              <w:marTop w:val="0"/>
              <w:marBottom w:val="0"/>
              <w:divBdr>
                <w:top w:val="none" w:sz="0" w:space="0" w:color="auto"/>
                <w:left w:val="none" w:sz="0" w:space="0" w:color="auto"/>
                <w:bottom w:val="none" w:sz="0" w:space="0" w:color="auto"/>
                <w:right w:val="none" w:sz="0" w:space="0" w:color="auto"/>
              </w:divBdr>
              <w:divsChild>
                <w:div w:id="18795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2041">
      <w:bodyDiv w:val="1"/>
      <w:marLeft w:val="0"/>
      <w:marRight w:val="0"/>
      <w:marTop w:val="0"/>
      <w:marBottom w:val="0"/>
      <w:divBdr>
        <w:top w:val="none" w:sz="0" w:space="0" w:color="auto"/>
        <w:left w:val="none" w:sz="0" w:space="0" w:color="auto"/>
        <w:bottom w:val="none" w:sz="0" w:space="0" w:color="auto"/>
        <w:right w:val="none" w:sz="0" w:space="0" w:color="auto"/>
      </w:divBdr>
    </w:div>
    <w:div w:id="206976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ridd.2013.04.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ndfonline.com/doi/full/10.1080/02602938.2018.1513992" TargetMode="External"/><Relationship Id="rId5" Type="http://schemas.openxmlformats.org/officeDocument/2006/relationships/hyperlink" Target="https://www.acu.edu.au/handbook/handbook-2023/unit/alht1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2626</Words>
  <Characters>17890</Characters>
  <Application>Microsoft Office Word</Application>
  <DocSecurity>0</DocSecurity>
  <Lines>388</Lines>
  <Paragraphs>225</Paragraphs>
  <ScaleCrop>false</ScaleCrop>
  <HeadingPairs>
    <vt:vector size="2" baseType="variant">
      <vt:variant>
        <vt:lpstr>Title</vt:lpstr>
      </vt:variant>
      <vt:variant>
        <vt:i4>1</vt:i4>
      </vt:variant>
    </vt:vector>
  </HeadingPairs>
  <TitlesOfParts>
    <vt:vector size="1" baseType="lpstr">
      <vt:lpstr>CURRICULUM VITAE</vt:lpstr>
    </vt:vector>
  </TitlesOfParts>
  <Company>ACU</Company>
  <LinksUpToDate>false</LinksUpToDate>
  <CharactersWithSpaces>20291</CharactersWithSpaces>
  <SharedDoc>false</SharedDoc>
  <HLinks>
    <vt:vector size="6" baseType="variant">
      <vt:variant>
        <vt:i4>2228351</vt:i4>
      </vt:variant>
      <vt:variant>
        <vt:i4>0</vt:i4>
      </vt:variant>
      <vt:variant>
        <vt:i4>0</vt:i4>
      </vt:variant>
      <vt:variant>
        <vt:i4>5</vt:i4>
      </vt:variant>
      <vt:variant>
        <vt:lpwstr>https://www.tandfonline.com/doi/full/10.1080/02602938.2018.1513992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Diane Jacobs</dc:creator>
  <cp:keywords/>
  <cp:lastModifiedBy>Diane Jacobs</cp:lastModifiedBy>
  <cp:revision>14</cp:revision>
  <cp:lastPrinted>2024-01-08T03:35:00Z</cp:lastPrinted>
  <dcterms:created xsi:type="dcterms:W3CDTF">2025-05-28T00:35:00Z</dcterms:created>
  <dcterms:modified xsi:type="dcterms:W3CDTF">2025-05-28T00:43:00Z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5941af996d188e481ac91e9b66f0ed599fc98e9416b973975da945323efaf131</vt:lpwstr>
  </property>
</Properties>
</file>